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(59)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Coordinación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</w:rPr>
        <w:t>Economía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NG-EU_2/2023_PMA_Gabinete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Coordinador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</w:rPr>
        <w:t>Economía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10" w:x="2347" w:y="3294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 w:hAnsi="Arial" w:cs="Arial"/>
          <w:b w:val="on"/>
          <w:color w:val="000000"/>
          <w:spacing w:val="0"/>
          <w:sz w:val="15"/>
        </w:rPr>
        <w:t>Resolución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5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Coordinador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General</w:t>
      </w:r>
      <w:r>
        <w:rPr>
          <w:rFonts w:ascii="Arial"/>
          <w:b w:val="on"/>
          <w:color w:val="000000"/>
          <w:spacing w:val="5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Economía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5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Hacienda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constitución</w:t>
      </w:r>
      <w:r>
        <w:rPr>
          <w:rFonts w:ascii="Arial"/>
          <w:b w:val="on"/>
          <w:color w:val="000000"/>
          <w:spacing w:val="5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designación</w:t>
      </w:r>
      <w:r>
        <w:rPr>
          <w:rFonts w:ascii="Arial"/>
          <w:b w:val="on"/>
          <w:color w:val="000000"/>
          <w:spacing w:val="5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5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los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10" w:x="2347" w:y="3294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miembros</w:t>
      </w:r>
      <w:r>
        <w:rPr>
          <w:rFonts w:ascii="Arial"/>
          <w:b w:val="on"/>
          <w:color w:val="000000"/>
          <w:spacing w:val="1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del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Comité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o</w:t>
      </w:r>
      <w:r>
        <w:rPr>
          <w:rFonts w:ascii="Arial"/>
          <w:b w:val="on"/>
          <w:color w:val="000000"/>
          <w:spacing w:val="9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Gabinete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10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Ética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del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Plan</w:t>
      </w:r>
      <w:r>
        <w:rPr>
          <w:rFonts w:ascii="Arial"/>
          <w:b w:val="on"/>
          <w:color w:val="000000"/>
          <w:spacing w:val="1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Medidas</w:t>
      </w:r>
      <w:r>
        <w:rPr>
          <w:rFonts w:ascii="Arial"/>
          <w:b w:val="on"/>
          <w:color w:val="000000"/>
          <w:spacing w:val="5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Antifraude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para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los</w:t>
      </w:r>
      <w:r>
        <w:rPr>
          <w:rFonts w:ascii="Arial"/>
          <w:b w:val="on"/>
          <w:color w:val="000000"/>
          <w:spacing w:val="1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Fondos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procedentes</w:t>
      </w:r>
      <w:r>
        <w:rPr>
          <w:rFonts w:ascii="Arial"/>
          <w:b w:val="on"/>
          <w:color w:val="000000"/>
          <w:spacing w:val="1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del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10" w:x="2347" w:y="3294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Plan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Recuperación,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5"/>
        </w:rPr>
        <w:t>Transformación</w:t>
      </w:r>
      <w:r>
        <w:rPr>
          <w:rFonts w:ascii="Arial"/>
          <w:b w:val="on"/>
          <w:color w:val="000000"/>
          <w:spacing w:val="2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Resiliencia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565" w:x="2347" w:y="402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I.</w:t>
      </w:r>
      <w:r>
        <w:rPr>
          <w:rFonts w:ascii="Arial"/>
          <w:b w:val="on"/>
          <w:color w:val="000000"/>
          <w:spacing w:val="-7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ANTECEDENTES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09" w:x="2347" w:y="43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Primero.</w:t>
      </w:r>
      <w:r>
        <w:rPr>
          <w:rFonts w:ascii="DejaVu Sans Condensed"/>
          <w:b w:val="on"/>
          <w:color w:val="000000"/>
          <w:spacing w:val="14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6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3"/>
          <w:sz w:val="15"/>
        </w:rPr>
        <w:t>Real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Decreto-ley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36/2020,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30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diciembre,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urgentes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430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modernización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Administración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Pública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ejecución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430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Resiliencia.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0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Segundo.-</w:t>
      </w:r>
      <w:r>
        <w:rPr>
          <w:rFonts w:ascii="DejaVu Sans Condensed"/>
          <w:b w:val="on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Orden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HFP/1030/2021,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29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septiembre,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configura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sistema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0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orientado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definir,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planificar,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ejecutar,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seguir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controlar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0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proyectos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subproyectos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descomponen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(reformas/inversiones)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previstas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0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componentes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finalidad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garantizar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declarar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0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correspondientes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utilizado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conformidad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normas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aplicables,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particular,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0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refiere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prevención,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detección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corrección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fraude,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corrupción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conflictos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intereses.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0" w:x="2347" w:y="62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6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toda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entidad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participe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ejecución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4"/>
          <w:sz w:val="15"/>
        </w:rPr>
        <w:t>PRTR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disponer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0" w:x="2347" w:y="625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un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“Plan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antifraude”.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67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3"/>
          <w:sz w:val="15"/>
        </w:rPr>
        <w:t>Tercero.</w:t>
      </w:r>
      <w:r>
        <w:rPr>
          <w:rFonts w:ascii="DejaVu Sans Condensed"/>
          <w:b w:val="on"/>
          <w:color w:val="000000"/>
          <w:spacing w:val="5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núm.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10185,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24.3.2022,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676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procedentes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676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cronograma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desarrollo,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contempla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creación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Comité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676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estableciendo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632" w:x="5041" w:y="76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II.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FUNDAMENTOS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5"/>
        </w:rPr>
        <w:t>DE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DERECHO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20" w:x="2347" w:y="79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Primero.</w:t>
      </w:r>
      <w:r>
        <w:rPr>
          <w:rFonts w:ascii="DejaVu Sans Condensed"/>
          <w:b w:val="on"/>
          <w:color w:val="000000"/>
          <w:spacing w:val="8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7/1985,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abril,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Reguladora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Bases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Régimen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Local,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124.4.ñ),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atribuye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797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QHFVPH+DejaVu Sans Condensed Oblique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alcalde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cuantas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competencias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QHFVPH+DejaVu Sans Condensed Oblique"/>
          <w:color w:val="000000"/>
          <w:spacing w:val="1"/>
          <w:sz w:val="15"/>
        </w:rPr>
        <w:t>le</w:t>
      </w:r>
      <w:r>
        <w:rPr>
          <w:rFonts w:ascii="QHFVPH+DejaVu Sans Condensed Oblique"/>
          <w:color w:val="000000"/>
          <w:spacing w:val="0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atribuyan</w:t>
      </w:r>
      <w:r>
        <w:rPr>
          <w:rFonts w:ascii="QHFVPH+DejaVu Sans Condensed Oblique"/>
          <w:color w:val="000000"/>
          <w:spacing w:val="1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expresamente</w:t>
      </w:r>
      <w:r>
        <w:rPr>
          <w:rFonts w:ascii="QHFVPH+DejaVu Sans Condensed Oblique"/>
          <w:color w:val="000000"/>
          <w:spacing w:val="2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las</w:t>
      </w:r>
      <w:r>
        <w:rPr>
          <w:rFonts w:ascii="QHFVPH+DejaVu Sans Condensed Oblique"/>
          <w:color w:val="000000"/>
          <w:spacing w:val="2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leyes</w:t>
      </w:r>
      <w:r>
        <w:rPr>
          <w:rFonts w:ascii="QHFVPH+DejaVu Sans Condensed Oblique"/>
          <w:color w:val="000000"/>
          <w:spacing w:val="2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y</w:t>
      </w:r>
      <w:r>
        <w:rPr>
          <w:rFonts w:ascii="QHFVPH+DejaVu Sans Condensed Oblique"/>
          <w:color w:val="000000"/>
          <w:spacing w:val="2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aquellas</w:t>
      </w:r>
      <w:r>
        <w:rPr>
          <w:rFonts w:ascii="QHFVPH+DejaVu Sans Condensed Oblique"/>
          <w:color w:val="000000"/>
          <w:spacing w:val="2"/>
          <w:sz w:val="15"/>
        </w:rPr>
        <w:t xml:space="preserve"> </w:t>
      </w:r>
      <w:r>
        <w:rPr>
          <w:rFonts w:ascii="QHFVPH+DejaVu Sans Condensed Oblique"/>
          <w:color w:val="000000"/>
          <w:spacing w:val="-1"/>
          <w:sz w:val="15"/>
        </w:rPr>
        <w:t>que</w:t>
      </w:r>
      <w:r>
        <w:rPr>
          <w:rFonts w:ascii="QHFVPH+DejaVu Sans Condensed Oblique"/>
          <w:color w:val="000000"/>
          <w:spacing w:val="3"/>
          <w:sz w:val="15"/>
        </w:rPr>
        <w:t xml:space="preserve"> </w:t>
      </w:r>
      <w:r>
        <w:rPr>
          <w:rFonts w:ascii="QHFVPH+DejaVu Sans Condensed Oblique"/>
          <w:color w:val="000000"/>
          <w:spacing w:val="-1"/>
          <w:sz w:val="15"/>
        </w:rPr>
        <w:t>la</w:t>
      </w:r>
      <w:r>
        <w:rPr>
          <w:rFonts w:ascii="QHFVPH+DejaVu Sans Condensed Oblique"/>
          <w:color w:val="000000"/>
          <w:spacing w:val="3"/>
          <w:sz w:val="15"/>
        </w:rPr>
        <w:t xml:space="preserve"> </w:t>
      </w:r>
      <w:r>
        <w:rPr>
          <w:rFonts w:ascii="QHFVPH+DejaVu Sans Condensed Oblique" w:hAnsi="QHFVPH+DejaVu Sans Condensed Oblique" w:cs="QHFVPH+DejaVu Sans Condensed Oblique"/>
          <w:color w:val="000000"/>
          <w:spacing w:val="0"/>
          <w:sz w:val="15"/>
        </w:rPr>
        <w:t>legislación</w:t>
      </w:r>
      <w:r>
        <w:rPr>
          <w:rFonts w:ascii="QHFVPH+DejaVu Sans Condensed Oblique"/>
          <w:color w:val="000000"/>
          <w:spacing w:val="1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del</w:t>
      </w:r>
      <w:r>
        <w:rPr>
          <w:rFonts w:ascii="QHFVPH+DejaVu Sans Condensed Oblique"/>
          <w:color w:val="000000"/>
          <w:spacing w:val="1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Estado</w:t>
      </w:r>
      <w:r>
        <w:rPr>
          <w:rFonts w:ascii="QHFVPH+DejaVu Sans Condensed Oblique"/>
          <w:color w:val="000000"/>
          <w:spacing w:val="3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o</w:t>
      </w:r>
      <w:r>
        <w:rPr>
          <w:rFonts w:ascii="QHFVPH+DejaVu Sans Condensed Oblique"/>
          <w:color w:val="000000"/>
          <w:spacing w:val="1"/>
          <w:sz w:val="15"/>
        </w:rPr>
        <w:t xml:space="preserve"> </w:t>
      </w:r>
      <w:r>
        <w:rPr>
          <w:rFonts w:ascii="QHFVPH+DejaVu Sans Condensed Oblique"/>
          <w:color w:val="000000"/>
          <w:spacing w:val="-1"/>
          <w:sz w:val="15"/>
        </w:rPr>
        <w:t>de</w:t>
      </w:r>
      <w:r>
        <w:rPr>
          <w:rFonts w:ascii="QHFVPH+DejaVu Sans Condensed Oblique"/>
          <w:color w:val="000000"/>
          <w:spacing w:val="0"/>
          <w:sz w:val="15"/>
        </w:rPr>
      </w:r>
    </w:p>
    <w:p>
      <w:pPr>
        <w:pStyle w:val="Normal"/>
        <w:framePr w:w="8020" w:x="2347" w:y="797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QHFVPH+DejaVu Sans Condensed Oblique"/>
          <w:color w:val="000000"/>
          <w:spacing w:val="0"/>
          <w:sz w:val="15"/>
        </w:rPr>
        <w:t>las</w:t>
      </w:r>
      <w:r>
        <w:rPr>
          <w:rFonts w:ascii="QHFVPH+DejaVu Sans Condensed Oblique"/>
          <w:color w:val="000000"/>
          <w:spacing w:val="33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comunidades</w:t>
      </w:r>
      <w:r>
        <w:rPr>
          <w:rFonts w:ascii="QHFVPH+DejaVu Sans Condensed Oblique"/>
          <w:color w:val="000000"/>
          <w:spacing w:val="35"/>
          <w:sz w:val="15"/>
        </w:rPr>
        <w:t xml:space="preserve"> </w:t>
      </w:r>
      <w:r>
        <w:rPr>
          <w:rFonts w:ascii="QHFVPH+DejaVu Sans Condensed Oblique" w:hAnsi="QHFVPH+DejaVu Sans Condensed Oblique" w:cs="QHFVPH+DejaVu Sans Condensed Oblique"/>
          <w:color w:val="000000"/>
          <w:spacing w:val="0"/>
          <w:sz w:val="15"/>
        </w:rPr>
        <w:t>autónomas</w:t>
      </w:r>
      <w:r>
        <w:rPr>
          <w:rFonts w:ascii="QHFVPH+DejaVu Sans Condensed Oblique"/>
          <w:color w:val="000000"/>
          <w:spacing w:val="33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asignen</w:t>
      </w:r>
      <w:r>
        <w:rPr>
          <w:rFonts w:ascii="QHFVPH+DejaVu Sans Condensed Oblique"/>
          <w:color w:val="000000"/>
          <w:spacing w:val="33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al</w:t>
      </w:r>
      <w:r>
        <w:rPr>
          <w:rFonts w:ascii="QHFVPH+DejaVu Sans Condensed Oblique"/>
          <w:color w:val="000000"/>
          <w:spacing w:val="34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municipio</w:t>
      </w:r>
      <w:r>
        <w:rPr>
          <w:rFonts w:ascii="QHFVPH+DejaVu Sans Condensed Oblique"/>
          <w:color w:val="000000"/>
          <w:spacing w:val="34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y</w:t>
      </w:r>
      <w:r>
        <w:rPr>
          <w:rFonts w:ascii="QHFVPH+DejaVu Sans Condensed Oblique"/>
          <w:color w:val="000000"/>
          <w:spacing w:val="35"/>
          <w:sz w:val="15"/>
        </w:rPr>
        <w:t xml:space="preserve"> </w:t>
      </w:r>
      <w:r>
        <w:rPr>
          <w:rFonts w:ascii="QHFVPH+DejaVu Sans Condensed Oblique"/>
          <w:color w:val="000000"/>
          <w:spacing w:val="-2"/>
          <w:sz w:val="15"/>
        </w:rPr>
        <w:t>no</w:t>
      </w:r>
      <w:r>
        <w:rPr>
          <w:rFonts w:ascii="QHFVPH+DejaVu Sans Condensed Oblique"/>
          <w:color w:val="000000"/>
          <w:spacing w:val="38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se</w:t>
      </w:r>
      <w:r>
        <w:rPr>
          <w:rFonts w:ascii="QHFVPH+DejaVu Sans Condensed Oblique"/>
          <w:color w:val="000000"/>
          <w:spacing w:val="34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atribuyan</w:t>
      </w:r>
      <w:r>
        <w:rPr>
          <w:rFonts w:ascii="QHFVPH+DejaVu Sans Condensed Oblique"/>
          <w:color w:val="000000"/>
          <w:spacing w:val="35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a</w:t>
      </w:r>
      <w:r>
        <w:rPr>
          <w:rFonts w:ascii="QHFVPH+DejaVu Sans Condensed Oblique"/>
          <w:color w:val="000000"/>
          <w:spacing w:val="34"/>
          <w:sz w:val="15"/>
        </w:rPr>
        <w:t xml:space="preserve"> </w:t>
      </w:r>
      <w:r>
        <w:rPr>
          <w:rFonts w:ascii="QHFVPH+DejaVu Sans Condensed Oblique"/>
          <w:color w:val="000000"/>
          <w:spacing w:val="0"/>
          <w:sz w:val="15"/>
        </w:rPr>
        <w:t>otros</w:t>
      </w:r>
      <w:r>
        <w:rPr>
          <w:rFonts w:ascii="QHFVPH+DejaVu Sans Condensed Oblique"/>
          <w:color w:val="000000"/>
          <w:spacing w:val="33"/>
          <w:sz w:val="15"/>
        </w:rPr>
        <w:t xml:space="preserve"> </w:t>
      </w:r>
      <w:r>
        <w:rPr>
          <w:rFonts w:ascii="QHFVPH+DejaVu Sans Condensed Oblique" w:hAnsi="QHFVPH+DejaVu Sans Condensed Oblique" w:cs="QHFVPH+DejaVu Sans Condensed Oblique"/>
          <w:color w:val="000000"/>
          <w:spacing w:val="0"/>
          <w:sz w:val="15"/>
        </w:rPr>
        <w:t>órganos</w:t>
      </w:r>
      <w:r>
        <w:rPr>
          <w:rFonts w:ascii="QHFVPH+DejaVu Sans Condensed Oblique"/>
          <w:color w:val="000000"/>
          <w:spacing w:val="33"/>
          <w:sz w:val="15"/>
        </w:rPr>
        <w:t xml:space="preserve"> </w:t>
      </w:r>
      <w:r>
        <w:rPr>
          <w:rFonts w:ascii="QHFVPH+DejaVu Sans Condensed Oblique"/>
          <w:color w:val="000000"/>
          <w:spacing w:val="1"/>
          <w:sz w:val="15"/>
        </w:rPr>
        <w:t>municipales</w:t>
      </w:r>
      <w:r>
        <w:rPr>
          <w:rFonts w:ascii="DejaVu Sans Condensed"/>
          <w:color w:val="000000"/>
          <w:spacing w:val="0"/>
          <w:sz w:val="15"/>
        </w:rPr>
        <w:t>,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atribución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797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residual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competencias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delegada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vez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número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21615/2015,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9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julio,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delegación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797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competencias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Junta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Ciudad,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concejales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gobierno,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concejales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delegados,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797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concejales-presidentes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distrito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directivo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(coordinadores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directores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generales).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94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Segundo.</w:t>
      </w:r>
      <w:r>
        <w:rPr>
          <w:rFonts w:ascii="DejaVu Sans Condensed"/>
          <w:b w:val="on"/>
          <w:color w:val="000000"/>
          <w:spacing w:val="35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núm.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30687/2019,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25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julio,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alcalde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establecen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ámbitos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94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materiales,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sectores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funcionales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estructura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organizativa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Área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94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Presidencia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Cultura,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incardina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quien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94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corresponde,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entre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otras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atribuciones,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ordenación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planificación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actividad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económica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94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integra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vez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patrimonial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contractual.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5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3"/>
          <w:sz w:val="15"/>
        </w:rPr>
        <w:t>Por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todo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anteriormente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expuesto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complemento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ejecución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54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número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10185,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23.4.2022,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por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54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procedentes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cronograma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078" w:x="5823" w:y="112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3"/>
          <w:sz w:val="15"/>
        </w:rPr>
        <w:t>RESUELVO: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7999" w:x="2347" w:y="11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PRIMERO.</w:t>
      </w:r>
      <w:r>
        <w:rPr>
          <w:rFonts w:ascii="DejaVu Sans Condensed"/>
          <w:b w:val="on"/>
          <w:color w:val="000000"/>
          <w:spacing w:val="9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constitución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velará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cumplimiento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incluidas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999" w:x="2347" w:y="1156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procedentes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120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tendrá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condición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grupo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trabajo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referencia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dispuesto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6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120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para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procedentes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Resiliencia;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120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constituirá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según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composición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recogidas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dicho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Plan,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modificaciones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120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posteriores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pudieran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resultar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convenientes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mejor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02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DOMINGUEZ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09:16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10:16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10:29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48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JESUS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RAMON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BALMASEDA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(AYUNTAMIENTO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LAS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PALMAS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GRAN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CANARIA)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48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RODRIGUEZ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9pt;margin-top:19pt;z-index:-7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7pt;margin-top:796pt;z-index:-1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(59)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Coordinación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</w:rPr>
        <w:t>Economía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NG-EU_2/2023_PMA_Gabinete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Coordinador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</w:rPr>
        <w:t>Economía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10" w:x="2347" w:y="31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adaptación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órganos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(comités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antifraude)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ya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puedan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existir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marco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organización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ni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contar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apoyos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externos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asesoramiento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999" w:x="2347" w:y="36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SEGUNDO.</w:t>
      </w:r>
      <w:r>
        <w:rPr>
          <w:rFonts w:ascii="DejaVu Sans Condensed"/>
          <w:b w:val="on"/>
          <w:color w:val="000000"/>
          <w:spacing w:val="25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Designar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miembros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marco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sistema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999" w:x="2347" w:y="361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41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a.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D.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Antonio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Jesús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Ramón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Balmaseda,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desempeñará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412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presidente.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46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b.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D.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Antonio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José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Muñecas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Rodrigo,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secretario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técnico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Junta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Ciudad,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463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desempeñará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secretario.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035" w:x="2347" w:y="5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c.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Paloma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Goig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Alique,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Intervención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098" w:x="2347" w:y="547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María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Pino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Alonso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Cárdenes,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098" w:x="2347" w:y="5474"/>
        <w:widowControl w:val="off"/>
        <w:autoSpaceDE w:val="off"/>
        <w:autoSpaceDN w:val="off"/>
        <w:spacing w:before="147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e.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materia: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876" w:x="2347" w:y="61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Natacha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Alemán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Rodríguez,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titular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Económico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Financiera.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876" w:x="2347" w:y="6126"/>
        <w:widowControl w:val="off"/>
        <w:autoSpaceDE w:val="off"/>
        <w:autoSpaceDN w:val="off"/>
        <w:spacing w:before="147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Petra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Domínguez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Cabrera,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superior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Coordinación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67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TERCERO.</w:t>
      </w:r>
      <w:r>
        <w:rPr>
          <w:rFonts w:ascii="DejaVu Sans Condensed"/>
          <w:b w:val="on"/>
          <w:color w:val="000000"/>
          <w:spacing w:val="4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equipo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trabajo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actuará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bajo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principios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agilidad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oralidad,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bien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convocatorias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677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mismo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realizarán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correo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electrónico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levantará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reuniones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celebre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efectos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677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quede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constancia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cuestiones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tratadas.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reunirá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periodicidad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necesaria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función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677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circunstancias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mínimo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vez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semestre.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765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organización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funcionamiento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internos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regirán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directrices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instrucciones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765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establezca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propio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Ética,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resultando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aplicación,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defecto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particular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efectos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765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convocatorias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reuniones,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establecido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respecto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Sección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ª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Capítulo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II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Título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Preliminar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765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40/2015,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octubre,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6"/>
          <w:sz w:val="15"/>
        </w:rPr>
        <w:t>RJSP.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85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3"/>
          <w:sz w:val="15"/>
        </w:rPr>
        <w:t>CUARTO.</w:t>
      </w:r>
      <w:r>
        <w:rPr>
          <w:rFonts w:ascii="DejaVu Sans Condensed"/>
          <w:b w:val="on"/>
          <w:color w:val="000000"/>
          <w:spacing w:val="7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-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Publicar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presente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electrónica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este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comunicar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contenido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854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miembros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designados.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211" w:x="2347" w:y="9346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536" w:x="4089" w:y="9892"/>
        <w:widowControl w:val="off"/>
        <w:autoSpaceDE w:val="off"/>
        <w:autoSpaceDN w:val="off"/>
        <w:spacing w:before="0" w:after="0" w:line="172" w:lineRule="exact"/>
        <w:ind w:left="52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Coordinador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Economía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Hacienda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536" w:x="4089" w:y="9892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(Acuerdo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Junta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Local,</w:t>
      </w:r>
      <w:r>
        <w:rPr>
          <w:rFonts w:ascii="Arial"/>
          <w:color w:val="000000"/>
          <w:spacing w:val="4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29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julio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2021)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536" w:x="4089" w:y="9892"/>
        <w:widowControl w:val="off"/>
        <w:autoSpaceDE w:val="off"/>
        <w:autoSpaceDN w:val="off"/>
        <w:spacing w:before="9" w:after="0" w:line="172" w:lineRule="exact"/>
        <w:ind w:left="103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ANTONIO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RAMON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BALMASEDA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1062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Dada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intervención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Secretario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Técnico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Junta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Ciudad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10622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conforme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establecido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Disposición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Adicional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8.ª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Ley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7/1985,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abril,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Reguladora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10622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Bases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Régimen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Local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artículo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28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Reglamento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Orgánico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Administración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10622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Ayuntamiento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1" w:x="2347" w:y="11716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757" w:x="4478" w:y="12081"/>
        <w:widowControl w:val="off"/>
        <w:autoSpaceDE w:val="off"/>
        <w:autoSpaceDN w:val="off"/>
        <w:spacing w:before="0" w:after="0" w:line="172" w:lineRule="exact"/>
        <w:ind w:left="114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-5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SECRETARIO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757" w:x="4478" w:y="12081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(Por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delegación,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Resolución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nº.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2656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30/01/2017)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757" w:x="4478" w:y="12081"/>
        <w:widowControl w:val="off"/>
        <w:autoSpaceDE w:val="off"/>
        <w:autoSpaceDN w:val="off"/>
        <w:spacing w:before="9" w:after="0" w:line="172" w:lineRule="exact"/>
        <w:ind w:left="1073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OFICIAL</w:t>
      </w:r>
      <w:r>
        <w:rPr>
          <w:rFonts w:ascii="Arial"/>
          <w:color w:val="000000"/>
          <w:spacing w:val="-5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MAYOR,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393" w:x="5160" w:y="1262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DOMINGO</w:t>
      </w:r>
      <w:r>
        <w:rPr>
          <w:rFonts w:ascii="Arial"/>
          <w:color w:val="000000"/>
          <w:spacing w:val="-9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ARIAS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RODRIGUEZ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02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DOMINGUEZ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09:16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10:16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10:29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48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JESUS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RAMON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BALMASEDA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(AYUNTAMIENTO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LAS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PALMAS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GRAN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CANARIA)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48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RODRIGUEZ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pt;margin-top:6pt;z-index:-1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9pt;margin-top:19pt;z-index:-19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7pt;margin-top:796pt;z-index:-23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(59)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Coordinación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</w:rPr>
        <w:t>Economía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NG-EU_2/2023_PMA_Gabinete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4" w:x="2347" w:y="2241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Coordinador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</w:rPr>
        <w:t>Economía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20" w:x="2347" w:y="370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Este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acto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administrativo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</w:t>
      </w:r>
      <w:r>
        <w:rPr>
          <w:rFonts w:ascii="Arial"/>
          <w:color w:val="000000"/>
          <w:spacing w:val="4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sido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PROPUESTO</w:t>
      </w:r>
      <w:r>
        <w:rPr>
          <w:rFonts w:ascii="Arial"/>
          <w:color w:val="000000"/>
          <w:spacing w:val="45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conformidad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establecido</w:t>
      </w:r>
      <w:r>
        <w:rPr>
          <w:rFonts w:ascii="Arial"/>
          <w:color w:val="000000"/>
          <w:spacing w:val="4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45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artículo</w:t>
      </w:r>
      <w:r>
        <w:rPr>
          <w:rFonts w:ascii="Arial"/>
          <w:color w:val="000000"/>
          <w:spacing w:val="58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7.6.7.a)</w:t>
      </w:r>
      <w:r>
        <w:rPr>
          <w:rFonts w:ascii="Arial"/>
          <w:color w:val="333333"/>
          <w:spacing w:val="45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3702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33333"/>
          <w:spacing w:val="0"/>
          <w:sz w:val="15"/>
        </w:rPr>
        <w:t>Reglamento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 w:hAnsi="Arial" w:cs="Arial"/>
          <w:color w:val="333333"/>
          <w:spacing w:val="0"/>
          <w:sz w:val="15"/>
        </w:rPr>
        <w:t>Orgánico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Gobierno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y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</w:t>
      </w:r>
      <w:r>
        <w:rPr>
          <w:rFonts w:ascii="Arial"/>
          <w:color w:val="333333"/>
          <w:spacing w:val="-7"/>
          <w:sz w:val="15"/>
        </w:rPr>
        <w:t xml:space="preserve"> </w:t>
      </w:r>
      <w:r>
        <w:rPr>
          <w:rFonts w:ascii="Arial" w:hAnsi="Arial" w:cs="Arial"/>
          <w:color w:val="333333"/>
          <w:spacing w:val="0"/>
          <w:sz w:val="15"/>
        </w:rPr>
        <w:t>Administración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333333"/>
          <w:spacing w:val="-7"/>
          <w:sz w:val="15"/>
        </w:rPr>
        <w:t xml:space="preserve"> </w:t>
      </w:r>
      <w:r>
        <w:rPr>
          <w:rFonts w:ascii="Arial"/>
          <w:color w:val="333333"/>
          <w:spacing w:val="-1"/>
          <w:sz w:val="15"/>
        </w:rPr>
        <w:t>Ayuntamiento</w:t>
      </w:r>
      <w:r>
        <w:rPr>
          <w:rFonts w:ascii="Arial"/>
          <w:color w:val="333333"/>
          <w:spacing w:val="2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Las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Palmas</w:t>
      </w:r>
      <w:r>
        <w:rPr>
          <w:rFonts w:ascii="Arial"/>
          <w:color w:val="333333"/>
          <w:spacing w:val="2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Gran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Canaria,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en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3702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33333"/>
          <w:spacing w:val="0"/>
          <w:sz w:val="15"/>
        </w:rPr>
        <w:t>Palmas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Gran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Canaria,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765" w:x="3453" w:y="4614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Técnico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Gestión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Superior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Coordinación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Economía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Hacienda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765" w:x="3453" w:y="4614"/>
        <w:widowControl w:val="off"/>
        <w:autoSpaceDE w:val="off"/>
        <w:autoSpaceDN w:val="off"/>
        <w:spacing w:before="11" w:after="0" w:line="172" w:lineRule="exact"/>
        <w:ind w:left="85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(Por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encomienda,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Resolución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20017/2021,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2"/>
          <w:sz w:val="15"/>
        </w:rPr>
        <w:t>11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junio)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765" w:x="3453" w:y="4614"/>
        <w:widowControl w:val="off"/>
        <w:autoSpaceDE w:val="off"/>
        <w:autoSpaceDN w:val="off"/>
        <w:spacing w:before="9" w:after="0" w:line="172" w:lineRule="exact"/>
        <w:ind w:left="167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PETRA</w:t>
      </w:r>
      <w:r>
        <w:rPr>
          <w:rFonts w:ascii="Arial"/>
          <w:color w:val="000000"/>
          <w:spacing w:val="-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DOMINGUEZ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CABRERA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02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DOMINGUEZ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09:16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10:16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28/02/2023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10:29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48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JESUS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RAMON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BALMASEDA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(AYUNTAMIENTO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LAS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PALMAS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GRAN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CANARIA)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48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RODRIGUEZ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pt;margin-top:6pt;z-index:-2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pt;margin-top:19pt;z-index:-31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pt;margin-top:796pt;z-index:-35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ans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HFVPH+DejaVu Sans Condensed O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EF1D92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1204</Words>
  <Characters>6711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2025-04-29T14:13:00+01:00</dcterms:created>
  <dcterms:modified xmlns:xsi="http://www.w3.org/2001/XMLSchema-instance" xmlns:dcterms="http://purl.org/dc/terms/" xsi:type="dcterms:W3CDTF">2025-04-29T14:13:00+01:00</dcterms:modified>
</coreProperties>
</file>