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557" w:line="195" w:lineRule="exact"/>
        <w:ind w:left="0" w:right="0" w:firstLine="0"/>
        <w:jc w:val="left"/>
        <w:rPr>
          <w:rFonts w:ascii="MOJENF+Helvetica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MOJENF+Helvetica" w:hAnsi="MOJENF+Helvetica" w:cs="MOJENF+Helvetica"/>
          <w:color w:val="221e1f"/>
          <w:spacing w:val="0"/>
          <w:sz w:val="16"/>
        </w:rPr>
        <w:t>Boletín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Oficial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de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la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Provincia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de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Las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Palmas.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 w:hAnsi="MOJENF+Helvetica" w:cs="MOJENF+Helvetica"/>
          <w:color w:val="221e1f"/>
          <w:spacing w:val="0"/>
          <w:sz w:val="16"/>
        </w:rPr>
        <w:t>Número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34,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lunes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18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de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marzo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de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2024</w:t>
      </w:r>
      <w:r>
        <w:rPr>
          <w:rFonts w:ascii="MOJENF+Helvetica"/>
          <w:color w:val="221e1f"/>
          <w:spacing w:val="3088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3569</w:t>
      </w:r>
      <w:r>
        <w:rPr>
          <w:rFonts w:ascii="MOJENF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2"/>
        <w:gridCol w:w="20"/>
        <w:gridCol w:w="4616"/>
        <w:gridCol w:w="0"/>
      </w:tblGrid>
      <w:tr>
        <w:trPr>
          <w:trHeight w:val="3076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Canaria,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conforme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lo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establecido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Disposición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Adicional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8ª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Ley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7/1985,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2</w:t>
            </w:r>
            <w:r>
              <w:rPr>
                <w:rFonts w:ascii="VHISFH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abril,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>Reguladora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Bases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2"/>
                <w:sz w:val="22"/>
              </w:rPr>
              <w:t>Régimen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Local</w:t>
            </w:r>
            <w:r>
              <w:rPr>
                <w:rFonts w:ascii="VHISFH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28</w:t>
            </w:r>
            <w:r>
              <w:rPr>
                <w:rFonts w:ascii="VHISFH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Reglamento</w:t>
            </w:r>
            <w:r>
              <w:rPr>
                <w:rFonts w:ascii="VHISFH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1"/>
                <w:sz w:val="22"/>
              </w:rPr>
              <w:t>Orgánico</w:t>
            </w:r>
            <w:r>
              <w:rPr>
                <w:rFonts w:ascii="VHISFH+Times-Roman"/>
                <w:color w:val="231f20"/>
                <w:spacing w:val="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2"/>
                <w:sz w:val="22"/>
              </w:rPr>
              <w:t>Administración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Ayuntamiento</w:t>
            </w:r>
            <w:r>
              <w:rPr>
                <w:rFonts w:ascii="VHISFH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Las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Canaria.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Canaria,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11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marzo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2024.</w:t>
            </w:r>
            <w:r>
              <w:rPr>
                <w:rFonts w:ascii="VHISFH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Secretario</w:t>
            </w:r>
            <w:r>
              <w:rPr>
                <w:rFonts w:ascii="VHISFH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General</w:t>
            </w:r>
            <w:r>
              <w:rPr>
                <w:rFonts w:ascii="VHISFH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Técnico</w:t>
            </w:r>
            <w:r>
              <w:rPr>
                <w:rFonts w:ascii="VHISFH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VHISFH+Times-Roman"/>
                <w:color w:val="231f20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5"/>
                <w:sz w:val="22"/>
              </w:rPr>
              <w:t>Gobierno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Ciudad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>Palmas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Gran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Canaria.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Antonio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José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Muñecas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Rodrigo.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Agricultura,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Ganadería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Pesca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Ayuntamiento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7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Canaria.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8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cumplimiento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lo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establecido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1"/>
                <w:sz w:val="22"/>
              </w:rPr>
              <w:t>artículo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46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Ley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39/2015,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Procedimiento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Administrativo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31f20"/>
                <w:spacing w:val="4"/>
                <w:sz w:val="22"/>
              </w:rPr>
              <w:t>Común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>Administraciones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4"/>
                <w:sz w:val="22"/>
              </w:rPr>
              <w:t>Públicas,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>los/as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interesados/as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podrán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comparecer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Servicio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2"/>
                <w:sz w:val="22"/>
              </w:rPr>
              <w:t>Recursos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Humanos,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para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conocer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totalidad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del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5"/>
                <w:sz w:val="22"/>
              </w:rPr>
              <w:t>contenido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acuerdo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aprobado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por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Junta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5"/>
                <w:sz w:val="22"/>
              </w:rPr>
              <w:t>Gobierno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Ciudad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>Palmas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Gran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Canaria,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6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6"/>
                <w:sz w:val="22"/>
              </w:rPr>
              <w:t>sesión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>ordinaria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>celebrada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6"/>
                <w:sz w:val="22"/>
              </w:rPr>
              <w:t>día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7</w:t>
            </w:r>
            <w:r>
              <w:rPr>
                <w:rFonts w:ascii="VHISFH+Times-Roman"/>
                <w:color w:val="231f20"/>
                <w:spacing w:val="-2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>marzo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>2024.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4078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62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Este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acto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administrativo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ha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sido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PROPUESTO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7"/>
                <w:sz w:val="22"/>
              </w:rPr>
              <w:t>conformidad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>con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>encomienda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>realizada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</w:t>
            </w:r>
            <w:r>
              <w:rPr>
                <w:rFonts w:ascii="VHISFH+Times-Roman"/>
                <w:color w:val="231f20"/>
                <w:spacing w:val="-2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>Secretaria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5"/>
                <w:sz w:val="22"/>
              </w:rPr>
              <w:t>General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Pleno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por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5"/>
                <w:sz w:val="22"/>
              </w:rPr>
              <w:t>Resolución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5"/>
                <w:sz w:val="22"/>
              </w:rPr>
              <w:t>número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26299/2023,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19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junio,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Canaria.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Secretaria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General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Pleno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sus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Comisiones.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Ana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María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Echeandía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Mota”.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Canaria,</w:t>
            </w:r>
            <w:r>
              <w:rPr>
                <w:rFonts w:ascii="VHISFH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</w:t>
            </w:r>
            <w:r>
              <w:rPr>
                <w:rFonts w:ascii="VHISFH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doce</w:t>
            </w:r>
            <w:r>
              <w:rPr>
                <w:rFonts w:ascii="VHISFH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marzo</w:t>
            </w:r>
            <w:r>
              <w:rPr>
                <w:rFonts w:ascii="VHISFH+Times-Roman"/>
                <w:color w:val="231f20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dos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mil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veinticuatro.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4" w:after="0" w:line="246" w:lineRule="exact"/>
              <w:ind w:left="17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2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SECRETARIA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GENERAL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PLENO,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Ana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4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María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Echeandía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Mota.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387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67.011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base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ello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se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publica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1"/>
                <w:sz w:val="22"/>
              </w:rPr>
              <w:t>sólo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parte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resolutiva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del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citado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acuerdo.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8" w:after="0" w:line="246" w:lineRule="exact"/>
              <w:ind w:left="17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1"/>
                <w:sz w:val="22"/>
              </w:rPr>
              <w:t>ACUERDO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8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Primero.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Nombrar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</w:t>
            </w:r>
            <w:r>
              <w:rPr>
                <w:rFonts w:ascii="VHISFH+Times-Roman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3"/>
                <w:sz w:val="22"/>
              </w:rPr>
              <w:t>doña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Luz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Marina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Moreno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Ojeda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con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DNI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**8549***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como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Directora</w:t>
            </w:r>
            <w:r>
              <w:rPr>
                <w:rFonts w:ascii="VHISFH+Times-Roman"/>
                <w:color w:val="231f20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General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Desarrollo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Estratégico,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Sostenibilidad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1"/>
                <w:sz w:val="22"/>
              </w:rPr>
              <w:t>Energía,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4"/>
                <w:sz w:val="22"/>
              </w:rPr>
              <w:t>Accesibilidad,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Parques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>Jardines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3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>Agricultura,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31f20"/>
                <w:spacing w:val="-5"/>
                <w:sz w:val="22"/>
              </w:rPr>
              <w:t>Ganadería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-1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Pesca,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5"/>
                <w:sz w:val="22"/>
              </w:rPr>
              <w:t>Área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Gobierno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>Desarrollo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31f20"/>
                <w:spacing w:val="-1"/>
                <w:sz w:val="22"/>
              </w:rPr>
              <w:t>Estratégico,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Sostenibilidad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-1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1"/>
                <w:sz w:val="22"/>
              </w:rPr>
              <w:t>Energía,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Accesibilidad,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1"/>
                <w:sz w:val="22"/>
              </w:rPr>
              <w:t>Parques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Jardines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Agricultura,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1"/>
                <w:sz w:val="22"/>
              </w:rPr>
              <w:t>Ganadería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Pesca.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8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0"/>
                <w:sz w:val="22"/>
              </w:rPr>
              <w:t>Segundo.</w:t>
            </w:r>
            <w:r>
              <w:rPr>
                <w:rFonts w:ascii="VHISFH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9"/>
                <w:sz w:val="22"/>
              </w:rPr>
              <w:t>Practicar</w:t>
            </w:r>
            <w:r>
              <w:rPr>
                <w:rFonts w:ascii="VHISFH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0"/>
                <w:sz w:val="22"/>
              </w:rPr>
              <w:t>notificaciones</w:t>
            </w:r>
            <w:r>
              <w:rPr>
                <w:rFonts w:ascii="VHISFH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7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0"/>
                <w:sz w:val="22"/>
              </w:rPr>
              <w:t>publicaciones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que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procedan.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</w:tr>
      <w:tr>
        <w:trPr>
          <w:trHeight w:val="6562" w:hRule="atLeast"/>
        </w:trPr>
        <w:tc>
          <w:tcPr>
            <w:tcW w:w="5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28" w:after="0" w:line="277" w:lineRule="exact"/>
              <w:ind w:left="551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DMCSWA+Times-Bold" w:hAnsi="DMCSWA+Times-Bold" w:cs="DMCSWA+Times-Bold"/>
                <w:b w:val="on"/>
                <w:color w:val="231f20"/>
                <w:spacing w:val="-1"/>
                <w:sz w:val="24"/>
              </w:rPr>
              <w:t>Área</w:t>
            </w:r>
            <w:r>
              <w:rPr>
                <w:rFonts w:ascii="DMCSWA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-1"/>
                <w:sz w:val="24"/>
              </w:rPr>
              <w:t>Gobierno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Presidencia,</w:t>
            </w:r>
            <w:r>
              <w:rPr>
                <w:rFonts w:ascii="DMCSWA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4" w:lineRule="exact"/>
              <w:ind w:left="551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DMCSWA+Times-Bold"/>
                <w:b w:val="on"/>
                <w:color w:val="231f20"/>
                <w:spacing w:val="339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Hacienda,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DMCSWA+Times-Bold" w:hAnsi="DMCSWA+Times-Bold" w:cs="DMCSWA+Times-Bold"/>
                <w:b w:val="on"/>
                <w:color w:val="231f20"/>
                <w:spacing w:val="0"/>
                <w:sz w:val="24"/>
              </w:rPr>
              <w:t>Modernización</w:t>
            </w:r>
            <w:r>
              <w:rPr>
                <w:rFonts w:ascii="DMCSWA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4" w:lineRule="exact"/>
              <w:ind w:left="551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DMCSWA+Times-Bold"/>
                <w:b w:val="on"/>
                <w:color w:val="231f20"/>
                <w:spacing w:val="577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y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DMCSWA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1" w:after="0" w:line="277" w:lineRule="exact"/>
              <w:ind w:left="1128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DMCSWA+Times-Bold"/>
                <w:b w:val="o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DMCSWA+Times-Bold" w:hAnsi="DMCSWA+Times-Bold" w:cs="DMCSWA+Times-Bold"/>
                <w:b w:val="on"/>
                <w:color w:val="231f20"/>
                <w:spacing w:val="0"/>
                <w:sz w:val="24"/>
              </w:rPr>
              <w:t>Concejalía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Delegada</w:t>
            </w:r>
            <w:r>
              <w:rPr>
                <w:rFonts w:ascii="DMCSWA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4" w:lineRule="exact"/>
              <w:ind w:left="1128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DMCSWA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1" w:after="0" w:line="277" w:lineRule="exact"/>
              <w:ind w:left="1334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DMCSWA+Times-Bold" w:hAnsi="DMCSWA+Times-Bold" w:cs="DMCSWA+Times-Bold"/>
                <w:b w:val="on"/>
                <w:color w:val="231f20"/>
                <w:spacing w:val="-1"/>
                <w:sz w:val="24"/>
              </w:rPr>
              <w:t>Dirección</w:t>
            </w:r>
            <w:r>
              <w:rPr>
                <w:rFonts w:ascii="DMCSWA+Times-Bold"/>
                <w:b w:val="o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General</w:t>
            </w:r>
            <w:r>
              <w:rPr>
                <w:rFonts w:ascii="DMCSWA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7" w:after="0" w:line="277" w:lineRule="exact"/>
              <w:ind w:left="1128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de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Recursos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31f20"/>
                <w:spacing w:val="0"/>
                <w:sz w:val="24"/>
              </w:rPr>
              <w:t>Humanos</w:t>
            </w:r>
            <w:r>
              <w:rPr>
                <w:rFonts w:ascii="DMCSWA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16" w:after="0" w:line="254" w:lineRule="exact"/>
              <w:ind w:left="1742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DMCSWA+Times-Bold"/>
                <w:b w:val="on"/>
                <w:color w:val="231f20"/>
                <w:spacing w:val="0"/>
                <w:sz w:val="22"/>
              </w:rPr>
              <w:t>ANUNCIO</w:t>
            </w:r>
            <w:r>
              <w:rPr>
                <w:rFonts w:ascii="DMCSWA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6" w:after="0" w:line="254" w:lineRule="exact"/>
              <w:ind w:left="0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DMCSWA+Times-Bold"/>
                <w:b w:val="on"/>
                <w:color w:val="231f20"/>
                <w:spacing w:val="0"/>
                <w:sz w:val="22"/>
              </w:rPr>
              <w:t>926</w:t>
            </w:r>
            <w:r>
              <w:rPr>
                <w:rFonts w:ascii="DMCSWA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4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ejecución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lo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establecido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los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artículos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43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2"/>
                <w:sz w:val="22"/>
              </w:rPr>
              <w:t>45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2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0"/>
                <w:sz w:val="22"/>
              </w:rPr>
              <w:t>Ley</w:t>
            </w:r>
            <w:r>
              <w:rPr>
                <w:rFonts w:ascii="VHISFH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2"/>
                <w:sz w:val="22"/>
              </w:rPr>
              <w:t>39/2015,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1</w:t>
            </w:r>
            <w:r>
              <w:rPr>
                <w:rFonts w:ascii="VHISFH+Times-Roman"/>
                <w:color w:val="231f20"/>
                <w:spacing w:val="3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2"/>
                <w:sz w:val="22"/>
              </w:rPr>
              <w:t>octubre,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2"/>
                <w:sz w:val="22"/>
              </w:rPr>
              <w:t>del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4"/>
                <w:sz w:val="22"/>
              </w:rPr>
              <w:t>Procedimiento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3"/>
                <w:sz w:val="22"/>
              </w:rPr>
              <w:t>Administrativo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14"/>
                <w:sz w:val="22"/>
              </w:rPr>
              <w:t>Común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4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4"/>
                <w:sz w:val="22"/>
              </w:rPr>
              <w:t>las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4"/>
                <w:sz w:val="22"/>
              </w:rPr>
              <w:t>Administraciones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4"/>
                <w:sz w:val="22"/>
              </w:rPr>
              <w:t>Públicas,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se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hace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4"/>
                <w:sz w:val="22"/>
              </w:rPr>
              <w:t>público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acuerdo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Junta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Gobierno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Ciudad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fecha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7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4"/>
                <w:sz w:val="22"/>
              </w:rPr>
              <w:t>marzo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2024,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por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que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se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procede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al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>nombramiento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2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Directora</w:t>
            </w:r>
            <w:r>
              <w:rPr>
                <w:rFonts w:ascii="VHISFH+Times-Roman"/>
                <w:color w:val="231f20"/>
                <w:spacing w:val="2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General</w:t>
            </w:r>
            <w:r>
              <w:rPr>
                <w:rFonts w:ascii="VHISFH+Times-Roman"/>
                <w:color w:val="231f20"/>
                <w:spacing w:val="2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Desarrollo</w:t>
            </w:r>
            <w:r>
              <w:rPr>
                <w:rFonts w:ascii="VHISFH+Times-Roman"/>
                <w:color w:val="231f20"/>
                <w:spacing w:val="2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Estratégico,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Sostenibilidad</w:t>
            </w:r>
            <w:r>
              <w:rPr>
                <w:rFonts w:ascii="VHISFH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1"/>
                <w:sz w:val="22"/>
              </w:rPr>
              <w:t>Energía,</w:t>
            </w:r>
            <w:r>
              <w:rPr>
                <w:rFonts w:ascii="VHISFH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Accesibilidad,</w:t>
            </w:r>
            <w:r>
              <w:rPr>
                <w:rFonts w:ascii="VHISFH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Parques</w:t>
            </w:r>
            <w:r>
              <w:rPr>
                <w:rFonts w:ascii="VHISFH+Times-Roman"/>
                <w:color w:val="231f20"/>
                <w:spacing w:val="1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Jardines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Agricultura,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Ganadería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Pesca,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Área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3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Gobierno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Desarrollo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3"/>
                <w:sz w:val="22"/>
              </w:rPr>
              <w:t>Estratégico,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Sostenibilidad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3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7"/>
                <w:sz w:val="22"/>
              </w:rPr>
              <w:t>Energía,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8"/>
                <w:sz w:val="22"/>
              </w:rPr>
              <w:t>Accesibilidad,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7"/>
                <w:sz w:val="22"/>
              </w:rPr>
              <w:t>Parques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3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8"/>
                <w:sz w:val="22"/>
              </w:rPr>
              <w:t>Jardines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1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Régimen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Recursos.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Contra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presente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acuerdo,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2"/>
                <w:sz w:val="22"/>
              </w:rPr>
              <w:t>que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pone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fin</w:t>
            </w:r>
            <w:r>
              <w:rPr>
                <w:rFonts w:ascii="VHISFH+Times-Roman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</w:t>
            </w:r>
            <w:r>
              <w:rPr>
                <w:rFonts w:ascii="VHISFH+Times-Roman"/>
                <w:color w:val="231f20"/>
                <w:spacing w:val="3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2"/>
                <w:sz w:val="22"/>
              </w:rPr>
              <w:t>vía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>administrativa,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tal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como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2"/>
                <w:sz w:val="22"/>
              </w:rPr>
              <w:t>se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desprende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52.2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Ley</w:t>
            </w:r>
            <w:r>
              <w:rPr>
                <w:rFonts w:ascii="VHISFH+Times-Roman"/>
                <w:color w:val="231f20"/>
                <w:spacing w:val="-1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7/1985,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2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8"/>
                <w:sz w:val="22"/>
              </w:rPr>
              <w:t>abril,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8"/>
                <w:sz w:val="22"/>
              </w:rPr>
              <w:t>Reguladora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8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8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8"/>
                <w:sz w:val="22"/>
              </w:rPr>
              <w:t>Bases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8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8"/>
                <w:sz w:val="22"/>
              </w:rPr>
              <w:t>Régimen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8"/>
                <w:sz w:val="22"/>
              </w:rPr>
              <w:t>Local,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8"/>
                <w:sz w:val="22"/>
              </w:rPr>
              <w:t>podrá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2"/>
                <w:sz w:val="22"/>
              </w:rPr>
              <w:t>interponer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sin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perjuicio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cualquier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otro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que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estimen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procedente,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Recurso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Potestativo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Reposición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ante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mismo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1"/>
                <w:sz w:val="22"/>
              </w:rPr>
              <w:t>órgano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que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adoptó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presente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acuerdo,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plazo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UN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MES,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contado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desde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día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siguiente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3"/>
                <w:sz w:val="22"/>
              </w:rPr>
              <w:t>al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su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3"/>
                <w:sz w:val="22"/>
              </w:rPr>
              <w:t>notificación,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conformidad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con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los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3"/>
                <w:sz w:val="22"/>
              </w:rPr>
              <w:t>artículos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123</w:t>
            </w:r>
            <w:r>
              <w:rPr>
                <w:rFonts w:ascii="VHISFH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124</w:t>
            </w:r>
            <w:r>
              <w:rPr>
                <w:rFonts w:ascii="VHISFH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Ley</w:t>
            </w:r>
            <w:r>
              <w:rPr>
                <w:rFonts w:ascii="VHISFH+Times-Roman"/>
                <w:color w:val="231f20"/>
                <w:spacing w:val="1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39/2015,</w:t>
            </w:r>
            <w:r>
              <w:rPr>
                <w:rFonts w:ascii="VHISFH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1</w:t>
            </w:r>
            <w:r>
              <w:rPr>
                <w:rFonts w:ascii="VHISFH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octubre,</w:t>
            </w:r>
            <w:r>
              <w:rPr>
                <w:rFonts w:ascii="VHISFH+Times-Roman"/>
                <w:color w:val="231f20"/>
                <w:spacing w:val="1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4"/>
                <w:sz w:val="22"/>
              </w:rPr>
              <w:t>Procedimiento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3"/>
                <w:sz w:val="22"/>
              </w:rPr>
              <w:t>Administrativo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14"/>
                <w:sz w:val="22"/>
              </w:rPr>
              <w:t>Común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4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4"/>
                <w:sz w:val="22"/>
              </w:rPr>
              <w:t>las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Administraciones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Públicas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o,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su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caso,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Recurso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ante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Juzgado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Contencioso-Administrativo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que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por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5"/>
                <w:sz w:val="22"/>
              </w:rPr>
              <w:t>turno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corresponda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plazo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DOS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>MESES,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contados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desde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día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siguiente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al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su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notificación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1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>acuerdo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>con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>los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1"/>
                <w:sz w:val="22"/>
              </w:rPr>
              <w:t>artículos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>8,25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y</w:t>
            </w:r>
            <w:r>
              <w:rPr>
                <w:rFonts w:ascii="VHISFH+Times-Roman"/>
                <w:color w:val="231f20"/>
                <w:spacing w:val="2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>46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1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Ley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2"/>
                <w:sz w:val="22"/>
              </w:rPr>
              <w:t>29/1998,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13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julio,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3"/>
                <w:sz w:val="22"/>
              </w:rPr>
              <w:t>Reguladora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-2"/>
                <w:sz w:val="22"/>
              </w:rPr>
              <w:t>Jurisdicción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Contencioso-Administrativa,</w:t>
            </w:r>
            <w:r>
              <w:rPr>
                <w:rFonts w:ascii="VHISFH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con</w:t>
            </w:r>
            <w:r>
              <w:rPr>
                <w:rFonts w:ascii="VHISFH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salvedad</w:t>
            </w:r>
            <w:r>
              <w:rPr>
                <w:rFonts w:ascii="VHISFH+Times-Roman"/>
                <w:color w:val="231f20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que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3"/>
                <w:sz w:val="22"/>
              </w:rPr>
              <w:t>no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se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3"/>
                <w:sz w:val="22"/>
              </w:rPr>
              <w:t>podrá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hacer</w:t>
            </w:r>
            <w:r>
              <w:rPr>
                <w:rFonts w:ascii="VHISFH+Times-Roman"/>
                <w:color w:val="231f20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uso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Recurso</w:t>
            </w:r>
            <w:r>
              <w:rPr>
                <w:rFonts w:ascii="VHISFH+Times-Roman"/>
                <w:color w:val="231f20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3"/>
                <w:sz w:val="22"/>
              </w:rPr>
              <w:t>Contencioso-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-2"/>
                <w:sz w:val="22"/>
              </w:rPr>
              <w:t>Administrativo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tanto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no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se</w:t>
            </w:r>
            <w:r>
              <w:rPr>
                <w:rFonts w:ascii="VHISFH+Times-Roman"/>
                <w:color w:val="231f20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resuelva,</w:t>
            </w:r>
            <w:r>
              <w:rPr>
                <w:rFonts w:ascii="VHISFH+Times-Roman"/>
                <w:color w:val="231f20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expresamente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o</w:t>
            </w:r>
            <w:r>
              <w:rPr>
                <w:rFonts w:ascii="VHISFH+Times-Roman"/>
                <w:color w:val="231f20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por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silencio,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el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Recursos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Reposición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que,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en</w:t>
            </w:r>
            <w:r>
              <w:rPr>
                <w:rFonts w:ascii="VHISFH+Times-Roman"/>
                <w:color w:val="231f20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su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caso,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se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hubiera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interpuesto,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artículo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124.2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</w:t>
            </w:r>
            <w:r>
              <w:rPr>
                <w:rFonts w:ascii="VHISFH+Times-Roman"/>
                <w:color w:val="231f20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2"/>
                <w:sz w:val="22"/>
              </w:rPr>
              <w:t>Ley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39/2015,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del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Procedimiento</w:t>
            </w:r>
            <w:r>
              <w:rPr>
                <w:rFonts w:ascii="VHISFH+Times-Roman"/>
                <w:color w:val="231f20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-1"/>
                <w:sz w:val="22"/>
              </w:rPr>
              <w:t>Administrativo</w:t>
            </w:r>
            <w:r>
              <w:rPr>
                <w:rFonts w:ascii="VHISFH+Times-Roman"/>
                <w:color w:val="231f20"/>
                <w:spacing w:val="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Común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3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31f20"/>
                <w:spacing w:val="0"/>
                <w:sz w:val="22"/>
              </w:rPr>
              <w:t>de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las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>Administraciones</w:t>
            </w:r>
            <w:r>
              <w:rPr>
                <w:rFonts w:ascii="VHISFH+Times-Roman"/>
                <w:color w:val="231f20"/>
                <w:spacing w:val="0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31f20"/>
                <w:spacing w:val="0"/>
                <w:sz w:val="22"/>
              </w:rPr>
              <w:t>Públicas.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544" w:line="195" w:lineRule="exact"/>
        <w:ind w:left="0" w:right="0" w:firstLine="0"/>
        <w:jc w:val="left"/>
        <w:rPr>
          <w:rFonts w:ascii="MOJENF+Helvetica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MOJENF+Helvetica"/>
          <w:color w:val="221e1f"/>
          <w:spacing w:val="0"/>
          <w:sz w:val="16"/>
        </w:rPr>
        <w:t>3570</w:t>
      </w:r>
      <w:r>
        <w:rPr>
          <w:rFonts w:ascii="MOJENF+Helvetica"/>
          <w:color w:val="221e1f"/>
          <w:spacing w:val="3088"/>
          <w:sz w:val="16"/>
        </w:rPr>
        <w:t xml:space="preserve"> </w:t>
      </w:r>
      <w:r>
        <w:rPr>
          <w:rFonts w:ascii="MOJENF+Helvetica" w:hAnsi="MOJENF+Helvetica" w:cs="MOJENF+Helvetica"/>
          <w:color w:val="221e1f"/>
          <w:spacing w:val="0"/>
          <w:sz w:val="16"/>
        </w:rPr>
        <w:t>Boletín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Oficial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de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la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Provincia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de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Las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Palmas.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 w:hAnsi="MOJENF+Helvetica" w:cs="MOJENF+Helvetica"/>
          <w:color w:val="221e1f"/>
          <w:spacing w:val="0"/>
          <w:sz w:val="16"/>
        </w:rPr>
        <w:t>Número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34,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lunes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18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de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marzo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de</w:t>
      </w:r>
      <w:r>
        <w:rPr>
          <w:rFonts w:ascii="MOJENF+Helvetica"/>
          <w:color w:val="221e1f"/>
          <w:spacing w:val="0"/>
          <w:sz w:val="16"/>
        </w:rPr>
        <w:t xml:space="preserve"> </w:t>
      </w:r>
      <w:r>
        <w:rPr>
          <w:rFonts w:ascii="MOJENF+Helvetica"/>
          <w:color w:val="221e1f"/>
          <w:spacing w:val="0"/>
          <w:sz w:val="16"/>
        </w:rPr>
        <w:t>2024</w:t>
      </w:r>
      <w:r>
        <w:rPr>
          <w:rFonts w:ascii="MOJENF+Helvetica"/>
          <w:color w:val="000000"/>
          <w:spacing w:val="0"/>
          <w:sz w:val="16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83"/>
        <w:gridCol w:w="20"/>
        <w:gridCol w:w="4616"/>
        <w:gridCol w:w="0"/>
      </w:tblGrid>
      <w:tr>
        <w:trPr>
          <w:trHeight w:val="13809" w:hRule="atLeast"/>
        </w:trPr>
        <w:tc>
          <w:tcPr>
            <w:tcW w:w="50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3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Asimismo,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6"/>
                <w:sz w:val="22"/>
              </w:rPr>
              <w:t>podrán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interponer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Recurso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Extraordinario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1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2"/>
                <w:sz w:val="22"/>
              </w:rPr>
              <w:t>Revisión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ante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mismo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2"/>
                <w:sz w:val="22"/>
              </w:rPr>
              <w:t>órgano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administrativo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que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21e1f"/>
                <w:spacing w:val="2"/>
                <w:sz w:val="22"/>
              </w:rPr>
              <w:t>adoptó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presente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acuerdo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los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casos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plazos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0"/>
                <w:sz w:val="22"/>
              </w:rPr>
              <w:t>previstos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11"/>
                <w:sz w:val="22"/>
              </w:rPr>
              <w:t>artículo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>125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>misma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>Ley,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concretamente,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CUATRO</w:t>
            </w:r>
            <w:r>
              <w:rPr>
                <w:rFonts w:ascii="VHISFH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AÑOS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fecha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notificación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acuerdo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impugnado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cuando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se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trata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causa</w:t>
            </w:r>
            <w:r>
              <w:rPr>
                <w:rFonts w:ascii="VHISFH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1ª,</w:t>
            </w:r>
            <w:r>
              <w:rPr>
                <w:rFonts w:ascii="VHISFH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TRES</w:t>
            </w:r>
            <w:r>
              <w:rPr>
                <w:rFonts w:ascii="VHISFH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MESES,</w:t>
            </w:r>
            <w:r>
              <w:rPr>
                <w:rFonts w:ascii="VHISFH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</w:t>
            </w:r>
            <w:r>
              <w:rPr>
                <w:rFonts w:ascii="VHISFH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contar</w:t>
            </w:r>
            <w:r>
              <w:rPr>
                <w:rFonts w:ascii="VHISFH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desde</w:t>
            </w:r>
            <w:r>
              <w:rPr>
                <w:rFonts w:ascii="VHISFH+Times-Roman"/>
                <w:color w:val="221e1f"/>
                <w:spacing w:val="1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4"/>
                <w:sz w:val="22"/>
              </w:rPr>
              <w:t>conocimiento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los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documentos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o</w:t>
            </w:r>
            <w:r>
              <w:rPr>
                <w:rFonts w:ascii="VHISFH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desde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que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la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sentencia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judicial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quedó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firme,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los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demás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casos.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0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0"/>
                <w:sz w:val="22"/>
              </w:rPr>
              <w:t>Todo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ello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sin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perjuicio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cualquier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otro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recurso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que,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su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caso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su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juicio,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pudiera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resultar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procedente.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0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Las</w:t>
            </w:r>
            <w:r>
              <w:rPr>
                <w:rFonts w:ascii="VHISFH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VHISFH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</w:t>
            </w:r>
            <w:r>
              <w:rPr>
                <w:rFonts w:ascii="VHISFH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7</w:t>
            </w:r>
            <w:r>
              <w:rPr>
                <w:rFonts w:ascii="VHISFH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marzo</w:t>
            </w:r>
            <w:r>
              <w:rPr>
                <w:rFonts w:ascii="VHISFH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1"/>
                <w:sz w:val="22"/>
              </w:rPr>
              <w:t>2024.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Jefa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Servicio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Recursos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Humanos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(Por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encomienda,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Resolución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7880/2024,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26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2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febrero),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2"/>
                <w:sz w:val="22"/>
              </w:rPr>
              <w:t>María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Dolores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2"/>
                <w:sz w:val="22"/>
              </w:rPr>
              <w:t>López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2"/>
                <w:sz w:val="22"/>
              </w:rPr>
              <w:t>Rodríguez.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La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Directora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General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Recursos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Humanos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(Acuerdo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19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2023),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2"/>
                <w:sz w:val="22"/>
              </w:rPr>
              <w:t>Ana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2"/>
                <w:sz w:val="22"/>
              </w:rPr>
              <w:t>Gutiérrez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Triano.</w:t>
            </w:r>
            <w:r>
              <w:rPr>
                <w:rFonts w:ascii="VHISFH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Concejala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Delegada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Recursos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Humanos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(Decreto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26777/2023,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6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26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junio)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Esther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Lidia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6"/>
                <w:sz w:val="22"/>
              </w:rPr>
              <w:t>Martín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6"/>
                <w:sz w:val="22"/>
              </w:rPr>
              <w:t>Martín.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Concejal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4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Gobierno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4"/>
                <w:sz w:val="22"/>
              </w:rPr>
              <w:t>Área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Presidencia,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Hacienda,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21e1f"/>
                <w:spacing w:val="-5"/>
                <w:sz w:val="22"/>
              </w:rPr>
              <w:t>Modernización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-1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Recursos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Humanos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(Decreto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5"/>
                <w:sz w:val="22"/>
              </w:rPr>
              <w:t>número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26777/2023,</w:t>
            </w:r>
            <w:r>
              <w:rPr>
                <w:rFonts w:ascii="VHISFH+Times-Roman"/>
                <w:color w:val="221e1f"/>
                <w:spacing w:val="2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26</w:t>
            </w:r>
            <w:r>
              <w:rPr>
                <w:rFonts w:ascii="VHISFH+Times-Roman"/>
                <w:color w:val="221e1f"/>
                <w:spacing w:val="2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julio),</w:t>
            </w:r>
            <w:r>
              <w:rPr>
                <w:rFonts w:ascii="VHISFH+Times-Roman"/>
                <w:color w:val="221e1f"/>
                <w:spacing w:val="2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Francisco</w:t>
            </w:r>
            <w:r>
              <w:rPr>
                <w:rFonts w:ascii="VHISFH+Times-Roman"/>
                <w:color w:val="221e1f"/>
                <w:spacing w:val="21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Hernández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Spínola.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0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para</w:t>
            </w:r>
            <w:r>
              <w:rPr>
                <w:rFonts w:ascii="VHISFH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que</w:t>
            </w:r>
            <w:r>
              <w:rPr>
                <w:rFonts w:ascii="VHISFH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así</w:t>
            </w:r>
            <w:r>
              <w:rPr>
                <w:rFonts w:ascii="VHISFH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conste</w:t>
            </w:r>
            <w:r>
              <w:rPr>
                <w:rFonts w:ascii="VHISFH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expediente</w:t>
            </w:r>
            <w:r>
              <w:rPr>
                <w:rFonts w:ascii="VHISFH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su</w:t>
            </w:r>
            <w:r>
              <w:rPr>
                <w:rFonts w:ascii="VHISFH+Times-Roman"/>
                <w:color w:val="221e1f"/>
                <w:spacing w:val="-11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razón,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1"/>
                <w:sz w:val="22"/>
              </w:rPr>
              <w:t>expido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presente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1"/>
                <w:sz w:val="22"/>
              </w:rPr>
              <w:t>certificación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con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visto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bueno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Alcaldesa,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haciendo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salvedad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206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5"/>
                <w:sz w:val="22"/>
              </w:rPr>
              <w:t>RD</w:t>
            </w:r>
            <w:r>
              <w:rPr>
                <w:rFonts w:ascii="VHISFH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>2568/1986,</w:t>
            </w:r>
            <w:r>
              <w:rPr>
                <w:rFonts w:ascii="VHISFH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28</w:t>
            </w:r>
            <w:r>
              <w:rPr>
                <w:rFonts w:ascii="VHISFH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0"/>
                <w:sz w:val="22"/>
              </w:rPr>
              <w:t>noviembre,</w:t>
            </w:r>
            <w:r>
              <w:rPr>
                <w:rFonts w:ascii="VHISFH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por</w:t>
            </w:r>
            <w:r>
              <w:rPr>
                <w:rFonts w:ascii="VHISFH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que</w:t>
            </w:r>
            <w:r>
              <w:rPr>
                <w:rFonts w:ascii="VHISFH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se</w:t>
            </w:r>
            <w:r>
              <w:rPr>
                <w:rFonts w:ascii="VHISFH+Times-Roman"/>
                <w:color w:val="221e1f"/>
                <w:spacing w:val="-2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>aprueba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Reglamento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Organización,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Funcionamiento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21e1f"/>
                <w:spacing w:val="7"/>
                <w:sz w:val="22"/>
              </w:rPr>
              <w:t>Régimen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7"/>
                <w:sz w:val="22"/>
              </w:rPr>
              <w:t>Jurídico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las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Entidades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Locales,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conformidad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con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126.4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Ley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7/1985,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abril,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Reguladora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las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Bases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9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Régimen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Local,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relación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con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artículo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27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Reglamento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21e1f"/>
                <w:spacing w:val="-8"/>
                <w:sz w:val="22"/>
              </w:rPr>
              <w:t>Orgánico</w:t>
            </w:r>
            <w:r>
              <w:rPr>
                <w:rFonts w:ascii="VHISFH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Municipal</w:t>
            </w:r>
            <w:r>
              <w:rPr>
                <w:rFonts w:ascii="VHISFH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Gobierno</w:t>
            </w:r>
            <w:r>
              <w:rPr>
                <w:rFonts w:ascii="VHISFH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23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8"/>
                <w:sz w:val="22"/>
              </w:rPr>
              <w:t>Administración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(BOP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89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23-7-2004),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Las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21e1f"/>
                <w:spacing w:val="1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7"/>
                <w:sz w:val="22"/>
              </w:rPr>
              <w:t>Gran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Canaria,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siete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marzo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dos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mil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7"/>
                <w:sz w:val="22"/>
              </w:rPr>
              <w:t>veinticuatro”.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6"/>
                <w:sz w:val="22"/>
              </w:rPr>
              <w:t>Don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Francisco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6"/>
                <w:sz w:val="22"/>
              </w:rPr>
              <w:t>Hernández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6"/>
                <w:sz w:val="22"/>
              </w:rPr>
              <w:t>Spínola,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Concejal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Secretario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Ciudad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Las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Canaria.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0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Las</w:t>
            </w:r>
            <w:r>
              <w:rPr>
                <w:rFonts w:ascii="VHISFH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Canaria,</w:t>
            </w:r>
            <w:r>
              <w:rPr>
                <w:rFonts w:ascii="VHISFH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</w:t>
            </w:r>
            <w:r>
              <w:rPr>
                <w:rFonts w:ascii="VHISFH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siete</w:t>
            </w:r>
            <w:r>
              <w:rPr>
                <w:rFonts w:ascii="VHISFH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marzo</w:t>
            </w:r>
            <w:r>
              <w:rPr>
                <w:rFonts w:ascii="VHISFH+Times-Roman"/>
                <w:color w:val="221e1f"/>
                <w:spacing w:val="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dos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mil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veinticuatro.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0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DIRECTORA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GENERAL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RECURSOS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1"/>
                <w:sz w:val="22"/>
              </w:rPr>
              <w:t>HUMANOS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(Acuerdo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Junta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Gobierno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19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5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octubre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2023),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Ana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Gutiérrez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Triano.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0" w:after="0" w:line="246" w:lineRule="exact"/>
              <w:ind w:left="393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67.365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  <w:tc>
          <w:tcPr>
            <w:tcW w:w="46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77" w:lineRule="exact"/>
              <w:ind w:left="478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DMCSWA+Times-Bold" w:hAnsi="DMCSWA+Times-Bold" w:cs="DMCSWA+Times-Bold"/>
                <w:b w:val="on"/>
                <w:color w:val="221e1f"/>
                <w:spacing w:val="-1"/>
                <w:sz w:val="24"/>
              </w:rPr>
              <w:t>Área</w:t>
            </w:r>
            <w:r>
              <w:rPr>
                <w:rFonts w:ascii="DMCSWA+Times-Bold"/>
                <w:b w:val="on"/>
                <w:color w:val="221e1f"/>
                <w:spacing w:val="1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de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-1"/>
                <w:sz w:val="24"/>
              </w:rPr>
              <w:t>Gobierno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de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 w:hAnsi="DMCSWA+Times-Bold" w:cs="DMCSWA+Times-Bold"/>
                <w:b w:val="on"/>
                <w:color w:val="221e1f"/>
                <w:spacing w:val="0"/>
                <w:sz w:val="24"/>
              </w:rPr>
              <w:t>Planificación,</w:t>
            </w:r>
            <w:r>
              <w:rPr>
                <w:rFonts w:ascii="DMCSWA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1" w:lineRule="exact"/>
              <w:ind w:left="478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DMCSWA+Times-Bold"/>
                <w:b w:val="on"/>
                <w:color w:val="221e1f"/>
                <w:spacing w:val="164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Desarrollo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Urbano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y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-1"/>
                <w:sz w:val="24"/>
              </w:rPr>
              <w:t>Vivienda,</w:t>
            </w:r>
            <w:r>
              <w:rPr>
                <w:rFonts w:ascii="DMCSWA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5" w:after="0" w:line="277" w:lineRule="exact"/>
              <w:ind w:left="348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Limpieza,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 w:hAnsi="DMCSWA+Times-Bold" w:cs="DMCSWA+Times-Bold"/>
                <w:b w:val="on"/>
                <w:color w:val="221e1f"/>
                <w:spacing w:val="0"/>
                <w:sz w:val="24"/>
              </w:rPr>
              <w:t>Vías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y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Obras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y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Alumbrado</w:t>
            </w:r>
            <w:r>
              <w:rPr>
                <w:rFonts w:ascii="DMCSWA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306" w:after="0" w:line="277" w:lineRule="exact"/>
              <w:ind w:left="94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4"/>
              </w:rPr>
            </w:pPr>
            <w:r>
              <w:rPr>
                <w:rFonts w:ascii="DMCSWA+Times-Bold" w:hAnsi="DMCSWA+Times-Bold" w:cs="DMCSWA+Times-Bold"/>
                <w:b w:val="on"/>
                <w:color w:val="221e1f"/>
                <w:spacing w:val="0"/>
                <w:sz w:val="24"/>
              </w:rPr>
              <w:t>Concejalía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Delegada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del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 w:hAnsi="DMCSWA+Times-Bold" w:cs="DMCSWA+Times-Bold"/>
                <w:b w:val="on"/>
                <w:color w:val="221e1f"/>
                <w:spacing w:val="-1"/>
                <w:sz w:val="24"/>
              </w:rPr>
              <w:t>Área</w:t>
            </w:r>
            <w:r>
              <w:rPr>
                <w:rFonts w:ascii="DMCSWA+Times-Bold"/>
                <w:b w:val="on"/>
                <w:color w:val="221e1f"/>
                <w:spacing w:val="1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de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 xml:space="preserve"> </w:t>
            </w:r>
            <w:r>
              <w:rPr>
                <w:rFonts w:ascii="DMCSWA+Times-Bold"/>
                <w:b w:val="on"/>
                <w:color w:val="221e1f"/>
                <w:spacing w:val="0"/>
                <w:sz w:val="24"/>
              </w:rPr>
              <w:t>Limpieza</w:t>
            </w:r>
            <w:r>
              <w:rPr>
                <w:rFonts w:ascii="DMCSWA+Times-Bold"/>
                <w:b w:val="o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87" w:after="0" w:line="254" w:lineRule="exact"/>
              <w:ind w:left="1742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DMCSWA+Times-Bold"/>
                <w:b w:val="on"/>
                <w:color w:val="221e1f"/>
                <w:spacing w:val="0"/>
                <w:sz w:val="22"/>
              </w:rPr>
              <w:t>ANUNCIO</w:t>
            </w:r>
            <w:r>
              <w:rPr>
                <w:rFonts w:ascii="DMCSWA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54" w:lineRule="exact"/>
              <w:ind w:left="0" w:right="0" w:firstLine="0"/>
              <w:jc w:val="left"/>
              <w:rPr>
                <w:rFonts w:ascii="DMCSWA+Times-Bold"/>
                <w:b w:val="on"/>
                <w:color w:val="000000"/>
                <w:spacing w:val="0"/>
                <w:sz w:val="22"/>
              </w:rPr>
            </w:pPr>
            <w:r>
              <w:rPr>
                <w:rFonts w:ascii="DMCSWA+Times-Bold"/>
                <w:b w:val="on"/>
                <w:color w:val="221e1f"/>
                <w:spacing w:val="0"/>
                <w:sz w:val="22"/>
              </w:rPr>
              <w:t>927</w:t>
            </w:r>
            <w:r>
              <w:rPr>
                <w:rFonts w:ascii="DMCSWA+Times-Bold"/>
                <w:b w:val="o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2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ejecución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lo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establecido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los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artículos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43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3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>45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0"/>
                <w:sz w:val="22"/>
              </w:rPr>
              <w:t>Ley</w:t>
            </w:r>
            <w:r>
              <w:rPr>
                <w:rFonts w:ascii="VHISFH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>39/2015,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1</w:t>
            </w:r>
            <w:r>
              <w:rPr>
                <w:rFonts w:ascii="VHISFH+Times-Roman"/>
                <w:color w:val="221e1f"/>
                <w:spacing w:val="3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>octubre,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>del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4"/>
                <w:sz w:val="22"/>
              </w:rPr>
              <w:t>Procedimiento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3"/>
                <w:sz w:val="22"/>
              </w:rPr>
              <w:t>Administrativo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14"/>
                <w:sz w:val="22"/>
              </w:rPr>
              <w:t>Común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4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4"/>
                <w:sz w:val="22"/>
              </w:rPr>
              <w:t>las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8"/>
                <w:sz w:val="22"/>
              </w:rPr>
              <w:t>Administraciones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8"/>
                <w:sz w:val="22"/>
              </w:rPr>
              <w:t>Públicas,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se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hace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8"/>
                <w:sz w:val="22"/>
              </w:rPr>
              <w:t>pública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8"/>
                <w:sz w:val="22"/>
              </w:rPr>
              <w:t>resolución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1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Directora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General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Administración</w:t>
            </w:r>
            <w:r>
              <w:rPr>
                <w:rFonts w:ascii="VHISFH+Times-Roman"/>
                <w:color w:val="221e1f"/>
                <w:spacing w:val="1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Pública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3"/>
                <w:sz w:val="22"/>
              </w:rPr>
              <w:t>registrada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Libro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Resoluciones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-1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Decretos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con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21e1f"/>
                <w:spacing w:val="-7"/>
                <w:sz w:val="22"/>
              </w:rPr>
              <w:t>número</w:t>
            </w:r>
            <w:r>
              <w:rPr>
                <w:rFonts w:ascii="VHISFH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2899/2024,</w:t>
            </w:r>
            <w:r>
              <w:rPr>
                <w:rFonts w:ascii="VHISFH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26</w:t>
            </w:r>
            <w:r>
              <w:rPr>
                <w:rFonts w:ascii="VHISFH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enero,</w:t>
            </w:r>
            <w:r>
              <w:rPr>
                <w:rFonts w:ascii="VHISFH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por</w:t>
            </w:r>
            <w:r>
              <w:rPr>
                <w:rFonts w:ascii="VHISFH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que</w:t>
            </w:r>
            <w:r>
              <w:rPr>
                <w:rFonts w:ascii="VHISFH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se</w:t>
            </w:r>
            <w:r>
              <w:rPr>
                <w:rFonts w:ascii="VHISFH+Times-Roman"/>
                <w:color w:val="221e1f"/>
                <w:spacing w:val="-2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aprueba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las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Bases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específicas</w:t>
            </w:r>
            <w:r>
              <w:rPr>
                <w:rFonts w:ascii="VHISFH+Times-Roman"/>
                <w:color w:val="221e1f"/>
                <w:spacing w:val="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para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provisión,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por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turno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7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7"/>
                <w:sz w:val="22"/>
              </w:rPr>
              <w:t>promoción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interna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3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mediante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sistema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8"/>
                <w:sz w:val="22"/>
              </w:rPr>
              <w:t>concurso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8"/>
                <w:sz w:val="22"/>
              </w:rPr>
              <w:t>oposición,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tres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(3)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plazas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personal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>laboral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1"/>
                <w:sz w:val="22"/>
              </w:rPr>
              <w:t>fijo,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con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denominación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Encargado/a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Limpieza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3"/>
                <w:sz w:val="22"/>
              </w:rPr>
              <w:t>Viaria</w:t>
            </w:r>
            <w:r>
              <w:rPr>
                <w:rFonts w:ascii="VHISFH+Times-Roman"/>
                <w:color w:val="221e1f"/>
                <w:spacing w:val="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equivalentes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al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Grupo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C,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Subgrupo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C1,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21e1f"/>
                <w:spacing w:val="3"/>
                <w:sz w:val="22"/>
              </w:rPr>
              <w:t>Órgano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Especial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4"/>
                <w:sz w:val="22"/>
              </w:rPr>
              <w:t>Administración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Servicio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2"/>
                <w:sz w:val="22"/>
              </w:rPr>
              <w:t>Municipal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Limpieza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Ayuntamiento</w:t>
            </w:r>
            <w:r>
              <w:rPr>
                <w:rFonts w:ascii="VHISFH+Times-Roman"/>
                <w:color w:val="221e1f"/>
                <w:spacing w:val="2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2"/>
                <w:sz w:val="22"/>
              </w:rPr>
              <w:t>Las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Canaria.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72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“Resolución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Directora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General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Recursos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Humanos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número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2899/2024,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26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enero,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por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2"/>
                <w:sz w:val="22"/>
              </w:rPr>
              <w:t>que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se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aprueba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las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bases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2"/>
                <w:sz w:val="22"/>
              </w:rPr>
              <w:t>específicas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para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2"/>
                <w:sz w:val="22"/>
              </w:rPr>
              <w:t>provisión,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3"/>
                <w:sz w:val="22"/>
              </w:rPr>
              <w:t>por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3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3"/>
                <w:sz w:val="22"/>
              </w:rPr>
              <w:t>turno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3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3"/>
                <w:sz w:val="22"/>
              </w:rPr>
              <w:t>promoción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3"/>
                <w:sz w:val="22"/>
              </w:rPr>
              <w:t>interna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3"/>
                <w:sz w:val="22"/>
              </w:rPr>
              <w:t>mediante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3"/>
                <w:sz w:val="22"/>
              </w:rPr>
              <w:t>el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sistema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concurso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oposición,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tres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(3)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plazas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6"/>
                <w:sz w:val="22"/>
              </w:rPr>
              <w:t>personal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laboral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fijo,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con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6"/>
                <w:sz w:val="22"/>
              </w:rPr>
              <w:t>denominación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Encargado/a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7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Limpieza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4"/>
                <w:sz w:val="22"/>
              </w:rPr>
              <w:t>Viaria</w:t>
            </w:r>
            <w:r>
              <w:rPr>
                <w:rFonts w:ascii="VHISFH+Times-Roman"/>
                <w:color w:val="221e1f"/>
                <w:spacing w:val="3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3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6"/>
                <w:sz w:val="22"/>
              </w:rPr>
              <w:t>equivalentes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al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Grupo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7"/>
                <w:sz w:val="22"/>
              </w:rPr>
              <w:t>C,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3"/>
                <w:sz w:val="22"/>
              </w:rPr>
              <w:t>Subgrupo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C1,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4"/>
                <w:sz w:val="22"/>
              </w:rPr>
              <w:t>Órgano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Especial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3"/>
                <w:sz w:val="22"/>
              </w:rPr>
              <w:t>Administración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4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Servicio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Municipal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Limpieza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Ayuntamiento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Las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Canaria”.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86" w:after="0" w:line="246" w:lineRule="exact"/>
              <w:ind w:left="17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ANTECEDENTES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HECHO.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68" w:after="0" w:line="268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15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I</w:t>
            </w:r>
            <w:r>
              <w:rPr>
                <w:rFonts w:ascii="VHISFH+Times-Roman"/>
                <w:color w:val="221e1f"/>
                <w:spacing w:val="0"/>
                <w:sz w:val="24"/>
              </w:rPr>
              <w:t>.</w:t>
            </w:r>
            <w:r>
              <w:rPr>
                <w:rFonts w:ascii="VHISFH+Times-Roman"/>
                <w:color w:val="221e1f"/>
                <w:spacing w:val="-13"/>
                <w:sz w:val="24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Con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fecha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10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marzo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2021,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se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publica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en</w:t>
            </w:r>
            <w:r>
              <w:rPr>
                <w:rFonts w:ascii="VHISFH+Times-Roman"/>
                <w:color w:val="221e1f"/>
                <w:spacing w:val="-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el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Boletín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Oficial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Provincia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21e1f"/>
                <w:spacing w:val="-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Anexo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4"/>
                <w:sz w:val="22"/>
              </w:rPr>
              <w:t>al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4"/>
                <w:sz w:val="22"/>
              </w:rPr>
              <w:t>número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30,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4"/>
                <w:sz w:val="22"/>
              </w:rPr>
              <w:t>aprobación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definitiva,</w:t>
            </w:r>
            <w:r>
              <w:rPr>
                <w:rFonts w:ascii="VHISFH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para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ejercicio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2"/>
                <w:sz w:val="22"/>
              </w:rPr>
              <w:t>2021,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plantilla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personal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funcionario,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laboral,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6"/>
                <w:sz w:val="22"/>
              </w:rPr>
              <w:t>eventual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-19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6"/>
                <w:sz w:val="22"/>
              </w:rPr>
              <w:t>directivo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este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7"/>
                <w:sz w:val="22"/>
              </w:rPr>
              <w:t>Ayuntamiento;</w:t>
            </w:r>
            <w:r>
              <w:rPr>
                <w:rFonts w:ascii="VHISFH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5"/>
                <w:sz w:val="22"/>
              </w:rPr>
              <w:t>personal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3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4"/>
                <w:sz w:val="22"/>
              </w:rPr>
              <w:t>Tribunal</w:t>
            </w:r>
            <w:r>
              <w:rPr>
                <w:rFonts w:ascii="VHISFH+Times-Roman"/>
                <w:color w:val="221e1f"/>
                <w:spacing w:val="-12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3"/>
                <w:sz w:val="22"/>
              </w:rPr>
              <w:t>Económico-Administrativo/a</w:t>
            </w:r>
            <w:r>
              <w:rPr>
                <w:rFonts w:ascii="VHISFH+Times-Roman"/>
                <w:color w:val="221e1f"/>
                <w:spacing w:val="-13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Municipal;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plantilla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0"/>
                <w:sz w:val="22"/>
              </w:rPr>
              <w:t>órgano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Especial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1"/>
                <w:sz w:val="22"/>
              </w:rPr>
              <w:t>Administración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1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Servicio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Municipal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Limpieza;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>Instituto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3"/>
                <w:sz w:val="22"/>
              </w:rPr>
              <w:t>Municipal</w:t>
            </w:r>
            <w:r>
              <w:rPr>
                <w:rFonts w:ascii="VHISFH+Times-Roman"/>
                <w:color w:val="221e1f"/>
                <w:spacing w:val="2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3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3"/>
                <w:sz w:val="22"/>
              </w:rPr>
              <w:t>Empleo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31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3"/>
                <w:sz w:val="22"/>
              </w:rPr>
              <w:t>Formación;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3"/>
                <w:sz w:val="22"/>
              </w:rPr>
              <w:t>del</w:t>
            </w:r>
            <w:r>
              <w:rPr>
                <w:rFonts w:ascii="VHISFH+Times-Roman"/>
                <w:color w:val="221e1f"/>
                <w:spacing w:val="28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3"/>
                <w:sz w:val="22"/>
              </w:rPr>
              <w:t>Instituto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2"/>
                <w:sz w:val="22"/>
              </w:rPr>
              <w:t>Municipal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Deportes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y</w:t>
            </w:r>
            <w:r>
              <w:rPr>
                <w:rFonts w:ascii="VHISFH+Times-Roman"/>
                <w:color w:val="221e1f"/>
                <w:spacing w:val="-16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Agencia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Local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2"/>
                <w:sz w:val="22"/>
              </w:rPr>
              <w:t>Gestora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1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 w:hAnsi="VHISFH+Times-Roman" w:cs="VHISFH+Times-Roman"/>
                <w:color w:val="221e1f"/>
                <w:spacing w:val="-1"/>
                <w:sz w:val="22"/>
              </w:rPr>
              <w:t>Energía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Las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>Palmas</w:t>
            </w:r>
            <w:r>
              <w:rPr>
                <w:rFonts w:ascii="VHISFH+Times-Roman"/>
                <w:color w:val="221e1f"/>
                <w:spacing w:val="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Gran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Canaria.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58" w:after="0" w:line="268" w:lineRule="exact"/>
              <w:ind w:left="17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0"/>
                <w:sz w:val="22"/>
              </w:rPr>
              <w:t>II</w:t>
            </w:r>
            <w:r>
              <w:rPr>
                <w:rFonts w:ascii="VHISFH+Times-Roman"/>
                <w:color w:val="221e1f"/>
                <w:spacing w:val="0"/>
                <w:sz w:val="24"/>
              </w:rPr>
              <w:t>.</w:t>
            </w:r>
            <w:r>
              <w:rPr>
                <w:rFonts w:ascii="VHISFH+Times-Roman"/>
                <w:color w:val="221e1f"/>
                <w:spacing w:val="-6"/>
                <w:sz w:val="24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Acuerdo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adoptado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por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Junta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Gobierno</w:t>
            </w:r>
            <w:r>
              <w:rPr>
                <w:rFonts w:ascii="VHISFH+Times-Roman"/>
                <w:color w:val="221e1f"/>
                <w:spacing w:val="-1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de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8" w:after="0" w:line="246" w:lineRule="exact"/>
              <w:ind w:left="0" w:right="0" w:firstLine="0"/>
              <w:jc w:val="left"/>
              <w:rPr>
                <w:rFonts w:ascii="VHISFH+Times-Roman"/>
                <w:color w:val="000000"/>
                <w:spacing w:val="0"/>
                <w:sz w:val="22"/>
              </w:rPr>
            </w:pPr>
            <w:r>
              <w:rPr>
                <w:rFonts w:ascii="VHISFH+Times-Roman"/>
                <w:color w:val="221e1f"/>
                <w:spacing w:val="-3"/>
                <w:sz w:val="22"/>
              </w:rPr>
              <w:t>la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Ciudad,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fecha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0"/>
                <w:sz w:val="22"/>
              </w:rPr>
              <w:t>2</w:t>
            </w:r>
            <w:r>
              <w:rPr>
                <w:rFonts w:ascii="VHISFH+Times-Roman"/>
                <w:color w:val="221e1f"/>
                <w:spacing w:val="-17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diciembre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de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2021,</w:t>
            </w:r>
            <w:r>
              <w:rPr>
                <w:rFonts w:ascii="VHISFH+Times-Roman"/>
                <w:color w:val="221e1f"/>
                <w:spacing w:val="-14"/>
                <w:sz w:val="22"/>
              </w:rPr>
              <w:t xml:space="preserve"> </w:t>
            </w:r>
            <w:r>
              <w:rPr>
                <w:rFonts w:ascii="VHISFH+Times-Roman"/>
                <w:color w:val="221e1f"/>
                <w:spacing w:val="-3"/>
                <w:sz w:val="22"/>
              </w:rPr>
              <w:t>publicado</w:t>
            </w:r>
            <w:r>
              <w:rPr>
                <w:rFonts w:ascii="VHISFH+Times-Roman"/>
                <w:color w:val="000000"/>
                <w:spacing w:val="0"/>
                <w:sz w:val="22"/>
              </w:rPr>
            </w:r>
          </w:p>
        </w:tc>
      </w:tr>
    </w:tbl>
    <w:sectPr>
      <w:pgSz w:w="11900" w:h="16840"/>
      <w:pgMar w:top="1288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OJENF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F9D4B6D-0000-0000-0000-000000000000}"/>
  </w:font>
  <w:font w:name="VHISFH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9B077F7-0000-0000-0000-000000000000}"/>
  </w:font>
  <w:font w:name="DMCSWA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922B52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1318</Words>
  <Characters>6842</Characters>
  <Application>Aspose</Application>
  <DocSecurity>0</DocSecurity>
  <Lines>0</Lines>
  <Paragraphs>180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8001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2025-06-26T09:31:11+01:00</dcterms:created>
  <dcterms:modified xmlns:xsi="http://www.w3.org/2001/XMLSchema-instance" xmlns:dcterms="http://purl.org/dc/terms/" xsi:type="dcterms:W3CDTF">2025-06-26T09:31:11+01:00</dcterms:modified>
</coreProperties>
</file>