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84" w:x="7203" w:y="208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1"/>
          <w:sz w:val="18"/>
        </w:rPr>
        <w:t>IMPORTE</w:t>
      </w:r>
      <w:r>
        <w:rPr>
          <w:rFonts w:ascii="Calibri"/>
          <w:color w:val="000000"/>
          <w:spacing w:val="10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FORMALIZADO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084" w:x="7203" w:y="2084"/>
        <w:widowControl w:val="off"/>
        <w:autoSpaceDE w:val="off"/>
        <w:autoSpaceDN w:val="off"/>
        <w:spacing w:before="60" w:after="0" w:line="180" w:lineRule="exact"/>
        <w:ind w:left="806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3"/>
          <w:sz w:val="18"/>
        </w:rPr>
        <w:t>(€)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24" w:x="9631" w:y="208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FECHA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153" w:x="10983" w:y="208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1"/>
          <w:sz w:val="18"/>
        </w:rPr>
        <w:t>SALDO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VIVO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153" w:x="10983" w:y="2084"/>
        <w:widowControl w:val="off"/>
        <w:autoSpaceDE w:val="off"/>
        <w:autoSpaceDN w:val="off"/>
        <w:spacing w:before="60" w:after="0" w:line="180" w:lineRule="exact"/>
        <w:ind w:left="38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1"/>
          <w:sz w:val="18"/>
        </w:rPr>
        <w:t>31.12.2023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113" w:x="917" w:y="219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1"/>
          <w:sz w:val="18"/>
        </w:rPr>
        <w:t>ENTIDADES</w:t>
      </w:r>
      <w:r>
        <w:rPr>
          <w:rFonts w:ascii="Calibri"/>
          <w:color w:val="000000"/>
          <w:spacing w:val="1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FINANCIERAS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369" w:x="3643" w:y="219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2"/>
          <w:sz w:val="18"/>
        </w:rPr>
        <w:t>Nº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2"/>
          <w:sz w:val="18"/>
        </w:rPr>
        <w:t>OPERACIÓN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772" w:x="5333" w:y="219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1"/>
          <w:sz w:val="18"/>
        </w:rPr>
        <w:t>TIPO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DE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2"/>
          <w:sz w:val="18"/>
        </w:rPr>
        <w:t>OPERACIÓN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494" w:x="12533" w:y="219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1"/>
          <w:sz w:val="18"/>
        </w:rPr>
        <w:t>TIPO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DE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2"/>
          <w:sz w:val="18"/>
        </w:rPr>
        <w:t>INTERÉS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836" w:x="14436" w:y="219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FECHA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VENCIMIENTO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503" w:x="9245" w:y="232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2"/>
          <w:sz w:val="18"/>
        </w:rPr>
        <w:t>FORMALIZACIÓN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96" w:y="267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232" w:x="14289" w:y="267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0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</w:rPr>
        <w:t>AÑOS</w:t>
      </w:r>
      <w:r>
        <w:rPr>
          <w:rFonts w:ascii="Calibri"/>
          <w:color w:val="000000"/>
          <w:spacing w:val="4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APARTIR</w:t>
      </w:r>
      <w:r>
        <w:rPr>
          <w:rFonts w:ascii="Calibri"/>
          <w:color w:val="000000"/>
          <w:spacing w:val="10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DE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CADA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40" w:x="6267" w:y="278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ff0000"/>
          <w:spacing w:val="0"/>
          <w:sz w:val="12"/>
        </w:rPr>
        <w:t>3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40" w:x="13863" w:y="278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ff0000"/>
          <w:spacing w:val="0"/>
          <w:sz w:val="12"/>
        </w:rPr>
        <w:t>2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831" w:x="559" w:y="281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ff0000"/>
          <w:spacing w:val="0"/>
          <w:sz w:val="18"/>
        </w:rPr>
        <w:t>BANCO</w:t>
      </w:r>
      <w:r>
        <w:rPr>
          <w:rFonts w:ascii="Calibri"/>
          <w:color w:val="ff0000"/>
          <w:spacing w:val="7"/>
          <w:sz w:val="18"/>
        </w:rPr>
        <w:t xml:space="preserve"> </w:t>
      </w:r>
      <w:r>
        <w:rPr>
          <w:rFonts w:ascii="Calibri"/>
          <w:color w:val="ff0000"/>
          <w:spacing w:val="1"/>
          <w:sz w:val="18"/>
        </w:rPr>
        <w:t>EUROPEO</w:t>
      </w:r>
      <w:r>
        <w:rPr>
          <w:rFonts w:ascii="Calibri"/>
          <w:color w:val="ff0000"/>
          <w:spacing w:val="11"/>
          <w:sz w:val="18"/>
        </w:rPr>
        <w:t xml:space="preserve"> </w:t>
      </w:r>
      <w:r>
        <w:rPr>
          <w:rFonts w:ascii="Calibri"/>
          <w:color w:val="ff0000"/>
          <w:spacing w:val="2"/>
          <w:sz w:val="18"/>
        </w:rPr>
        <w:t>DE</w:t>
      </w:r>
      <w:r>
        <w:rPr>
          <w:rFonts w:ascii="Calibri"/>
          <w:color w:val="ff0000"/>
          <w:spacing w:val="2"/>
          <w:sz w:val="18"/>
        </w:rPr>
        <w:t xml:space="preserve"> </w:t>
      </w:r>
      <w:r>
        <w:rPr>
          <w:rFonts w:ascii="Calibri"/>
          <w:color w:val="ff0000"/>
          <w:spacing w:val="0"/>
          <w:sz w:val="18"/>
        </w:rPr>
        <w:t>INVERSIONES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660" w:x="3497" w:y="281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FIN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PROYECTO</w:t>
      </w:r>
      <w:r>
        <w:rPr>
          <w:rFonts w:ascii="Calibri"/>
          <w:color w:val="000000"/>
          <w:spacing w:val="12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BRT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26" w:x="5832" w:y="28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AVAL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447" w:x="7860" w:y="281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ff0000"/>
          <w:spacing w:val="1"/>
          <w:sz w:val="18"/>
        </w:rPr>
        <w:t>50.000.000,00</w:t>
      </w:r>
      <w:r>
        <w:rPr>
          <w:rFonts w:ascii="Calibri"/>
          <w:color w:val="ff0000"/>
          <w:spacing w:val="13"/>
          <w:sz w:val="18"/>
        </w:rPr>
        <w:t xml:space="preserve"> </w:t>
      </w:r>
      <w:r>
        <w:rPr>
          <w:rFonts w:ascii="Calibri" w:hAnsi="Calibri" w:cs="Calibri"/>
          <w:color w:val="ff0000"/>
          <w:spacing w:val="0"/>
          <w:sz w:val="18"/>
        </w:rPr>
        <w:t>€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121" w:x="9432" w:y="281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ff0000"/>
          <w:spacing w:val="1"/>
          <w:sz w:val="18"/>
        </w:rPr>
        <w:t>15/02/2017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092" w:x="10983" w:y="281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1"/>
          <w:sz w:val="18"/>
        </w:rPr>
        <w:t>48.165.294,01</w:t>
      </w:r>
      <w:r>
        <w:rPr>
          <w:rFonts w:ascii="Calibri"/>
          <w:color w:val="000000"/>
          <w:spacing w:val="1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€</w:t>
      </w:r>
      <w:r>
        <w:rPr>
          <w:rFonts w:ascii="Calibri"/>
          <w:color w:val="000000"/>
          <w:spacing w:val="166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CADA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</w:rPr>
        <w:t>DISPOSICIÓN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40" w:x="15718" w:y="290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ff0000"/>
          <w:spacing w:val="0"/>
          <w:sz w:val="12"/>
        </w:rPr>
        <w:t>1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210" w:x="14705" w:y="295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1"/>
          <w:sz w:val="18"/>
        </w:rPr>
        <w:t>DISPOSICIÓN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19" w:x="1373" w:y="3531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Calibri"/>
          <w:color w:val="000000"/>
          <w:spacing w:val="0"/>
          <w:sz w:val="11"/>
        </w:rPr>
      </w:pPr>
      <w:r>
        <w:rPr>
          <w:rFonts w:ascii="Calibri"/>
          <w:color w:val="ff0000"/>
          <w:spacing w:val="0"/>
          <w:sz w:val="11"/>
        </w:rPr>
        <w:t>1</w:t>
      </w:r>
      <w:r>
        <w:rPr>
          <w:rFonts w:ascii="Calibri"/>
          <w:color w:val="000000"/>
          <w:spacing w:val="0"/>
          <w:sz w:val="11"/>
        </w:rPr>
      </w:r>
    </w:p>
    <w:p>
      <w:pPr>
        <w:pStyle w:val="Normal"/>
        <w:framePr w:w="4563" w:x="1478" w:y="355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3"/>
          <w:sz w:val="18"/>
        </w:rPr>
        <w:t>1ª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</w:rPr>
        <w:t>DISPOSICIÓN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19/10/2017---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VENCIMIENTO</w:t>
      </w:r>
      <w:r>
        <w:rPr>
          <w:rFonts w:ascii="Calibri"/>
          <w:color w:val="000000"/>
          <w:spacing w:val="12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31/10/2037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78" w:y="378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78" w:y="3788"/>
        <w:widowControl w:val="off"/>
        <w:autoSpaceDE w:val="off"/>
        <w:autoSpaceDN w:val="off"/>
        <w:spacing w:before="63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78" w:y="3788"/>
        <w:widowControl w:val="off"/>
        <w:autoSpaceDE w:val="off"/>
        <w:autoSpaceDN w:val="off"/>
        <w:spacing w:before="6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512" w:x="1572" w:y="378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ª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</w:rPr>
        <w:t>DISPOSICIÓN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05/07/2018---VENCIMIENTO</w:t>
      </w:r>
      <w:r>
        <w:rPr>
          <w:rFonts w:ascii="Calibri"/>
          <w:color w:val="000000"/>
          <w:spacing w:val="14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05/07/2038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512" w:x="1572" w:y="3788"/>
        <w:widowControl w:val="off"/>
        <w:autoSpaceDE w:val="off"/>
        <w:autoSpaceDN w:val="off"/>
        <w:spacing w:before="63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ª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</w:rPr>
        <w:t>DISPOSICIÓN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18/10/2022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---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VENCIMIENTO</w:t>
      </w:r>
      <w:r>
        <w:rPr>
          <w:rFonts w:ascii="Calibri"/>
          <w:color w:val="000000"/>
          <w:spacing w:val="15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18/10/2042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512" w:x="1572" w:y="3788"/>
        <w:widowControl w:val="off"/>
        <w:autoSpaceDE w:val="off"/>
        <w:autoSpaceDN w:val="off"/>
        <w:spacing w:before="6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ª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</w:rPr>
        <w:t>DISPOSICIÓN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29/11/2022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---VENCIMIENTO</w:t>
      </w:r>
      <w:r>
        <w:rPr>
          <w:rFonts w:ascii="Calibri"/>
          <w:color w:val="000000"/>
          <w:spacing w:val="12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29/11/2042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19" w:x="1373" w:y="4726"/>
        <w:widowControl w:val="off"/>
        <w:autoSpaceDE w:val="off"/>
        <w:autoSpaceDN w:val="off"/>
        <w:spacing w:before="0" w:after="0" w:line="107" w:lineRule="exact"/>
        <w:ind w:left="0" w:right="0" w:firstLine="0"/>
        <w:jc w:val="left"/>
        <w:rPr>
          <w:rFonts w:ascii="Calibri"/>
          <w:color w:val="000000"/>
          <w:spacing w:val="0"/>
          <w:sz w:val="11"/>
        </w:rPr>
      </w:pPr>
      <w:r>
        <w:rPr>
          <w:rFonts w:ascii="Calibri"/>
          <w:color w:val="ff0000"/>
          <w:spacing w:val="0"/>
          <w:sz w:val="11"/>
        </w:rPr>
        <w:t>3</w:t>
      </w:r>
      <w:r>
        <w:rPr>
          <w:rFonts w:ascii="Calibri"/>
          <w:color w:val="000000"/>
          <w:spacing w:val="0"/>
          <w:sz w:val="11"/>
        </w:rPr>
      </w:r>
    </w:p>
    <w:p>
      <w:pPr>
        <w:pStyle w:val="Normal"/>
        <w:framePr w:w="219" w:x="1373" w:y="4726"/>
        <w:widowControl w:val="off"/>
        <w:autoSpaceDE w:val="off"/>
        <w:autoSpaceDN w:val="off"/>
        <w:spacing w:before="368" w:after="0" w:line="107" w:lineRule="exact"/>
        <w:ind w:left="0" w:right="0" w:firstLine="0"/>
        <w:jc w:val="left"/>
        <w:rPr>
          <w:rFonts w:ascii="Calibri"/>
          <w:color w:val="000000"/>
          <w:spacing w:val="0"/>
          <w:sz w:val="11"/>
        </w:rPr>
      </w:pPr>
      <w:r>
        <w:rPr>
          <w:rFonts w:ascii="Calibri"/>
          <w:color w:val="ff0000"/>
          <w:spacing w:val="0"/>
          <w:sz w:val="11"/>
        </w:rPr>
        <w:t>2</w:t>
      </w:r>
      <w:r>
        <w:rPr>
          <w:rFonts w:ascii="Calibri"/>
          <w:color w:val="000000"/>
          <w:spacing w:val="0"/>
          <w:sz w:val="11"/>
        </w:rPr>
      </w:r>
    </w:p>
    <w:p>
      <w:pPr>
        <w:pStyle w:val="Normal"/>
        <w:framePr w:w="5654" w:x="1478" w:y="474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BENEFICIARIO</w:t>
      </w:r>
      <w:r>
        <w:rPr>
          <w:rFonts w:ascii="Calibri"/>
          <w:color w:val="000000"/>
          <w:spacing w:val="15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DEL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AVAL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:GUAGUAS</w:t>
      </w:r>
      <w:r>
        <w:rPr>
          <w:rFonts w:ascii="Calibri"/>
          <w:color w:val="000000"/>
          <w:spacing w:val="10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MUNICIPALES,</w:t>
      </w:r>
      <w:r>
        <w:rPr>
          <w:rFonts w:ascii="Calibri"/>
          <w:color w:val="000000"/>
          <w:spacing w:val="1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S.A.U.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CIF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A35092683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5654" w:x="1478" w:y="4747"/>
        <w:widowControl w:val="off"/>
        <w:autoSpaceDE w:val="off"/>
        <w:autoSpaceDN w:val="off"/>
        <w:spacing w:before="303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3"/>
          <w:sz w:val="18"/>
        </w:rPr>
        <w:t>1ª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</w:rPr>
        <w:t>DISPOSICIÓN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19/10/2017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(5.500.000,00)---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2,058%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78" w:y="54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78" w:y="5470"/>
        <w:widowControl w:val="off"/>
        <w:autoSpaceDE w:val="off"/>
        <w:autoSpaceDN w:val="off"/>
        <w:spacing w:before="6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78" w:y="5470"/>
        <w:widowControl w:val="off"/>
        <w:autoSpaceDE w:val="off"/>
        <w:autoSpaceDN w:val="off"/>
        <w:spacing w:before="6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202" w:x="1572" w:y="547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ª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</w:rPr>
        <w:t>DISPOSICIÓN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05/07/2018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(10.000.000,---2,136%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202" w:x="1572" w:y="5470"/>
        <w:widowControl w:val="off"/>
        <w:autoSpaceDE w:val="off"/>
        <w:autoSpaceDN w:val="off"/>
        <w:spacing w:before="6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ª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</w:rPr>
        <w:t>DISPOSICIÓN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18/10/2022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(15.000.000,00)---3,839%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202" w:x="1572" w:y="5470"/>
        <w:widowControl w:val="off"/>
        <w:autoSpaceDE w:val="off"/>
        <w:autoSpaceDN w:val="off"/>
        <w:spacing w:before="6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ª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</w:rPr>
        <w:t>DISPOSICIÓN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29/11/2022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(19.500.000,00)---3,947%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6.75pt;margin-top:100.5pt;z-index:-3;width:805.150024414063pt;height:64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99</Words>
  <Characters>694</Characters>
  <Application>Aspose</Application>
  <DocSecurity>0</DocSecurity>
  <Lines>41</Lines>
  <Paragraphs>41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752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2024-06-17T12:38:20+01:00</dcterms:created>
  <dcterms:modified xmlns:xsi="http://www.w3.org/2001/XMLSchema-instance" xmlns:dcterms="http://purl.org/dc/terms/" xsi:type="dcterms:W3CDTF">2024-06-17T12:38:20+01:00</dcterms:modified>
</coreProperties>
</file>