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6" w:lineRule="exact"/>
        <w:ind w:left="1279" w:right="0" w:firstLine="0"/>
        <w:jc w:val="left"/>
        <w:rPr>
          <w:rFonts w:ascii="Times New Roman"/>
          <w:color w:val="000000"/>
          <w:spacing w:val="0"/>
          <w:sz w:val="21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8.4499969482422pt;margin-top:147.100006103516pt;z-index:-3;width:430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78.4499969482422pt;margin-top:173.699996948242pt;z-index:-7;width:430.79998779296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8.4499969482422pt;margin-top:436.25pt;z-index:-11;width:430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8.4499969482422pt;margin-top:462.700012207031pt;z-index:-15;width:430.799987792969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58pt;z-index:-19;width:577pt;height: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Times New Roman"/>
          <w:b w:val="on"/>
          <w:color w:val="000000"/>
          <w:spacing w:val="3"/>
          <w:sz w:val="21"/>
        </w:rPr>
        <w:t>NOMBRE</w:t>
      </w:r>
      <w:r>
        <w:rPr>
          <w:rFonts w:ascii="Times New Roman"/>
          <w:b w:val="on"/>
          <w:color w:val="000000"/>
          <w:spacing w:val="-8"/>
          <w:sz w:val="21"/>
        </w:rPr>
        <w:t xml:space="preserve"> </w:t>
      </w:r>
      <w:r>
        <w:rPr>
          <w:rFonts w:ascii="Times New Roman"/>
          <w:b w:val="on"/>
          <w:color w:val="000000"/>
          <w:spacing w:val="0"/>
          <w:sz w:val="21"/>
        </w:rPr>
        <w:t>Y</w:t>
      </w:r>
      <w:r>
        <w:rPr>
          <w:rFonts w:ascii="Times New Roman"/>
          <w:b w:val="on"/>
          <w:color w:val="000000"/>
          <w:spacing w:val="-16"/>
          <w:sz w:val="21"/>
        </w:rPr>
        <w:t xml:space="preserve"> </w:t>
      </w:r>
      <w:r>
        <w:rPr>
          <w:rFonts w:ascii="Times New Roman"/>
          <w:b w:val="on"/>
          <w:color w:val="000000"/>
          <w:spacing w:val="2"/>
          <w:sz w:val="21"/>
        </w:rPr>
        <w:t>APELLIDOS:</w:t>
      </w:r>
      <w:r>
        <w:rPr>
          <w:rFonts w:ascii="Times New Roman"/>
          <w:b w:val="on"/>
          <w:color w:val="000000"/>
          <w:spacing w:val="2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</w:rPr>
        <w:t>MARÍA</w:t>
      </w:r>
      <w:r>
        <w:rPr>
          <w:rFonts w:ascii="Times New Roman"/>
          <w:color w:val="000000"/>
          <w:spacing w:val="-12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DEL</w:t>
      </w:r>
      <w:r>
        <w:rPr>
          <w:rFonts w:ascii="Times New Roman"/>
          <w:color w:val="000000"/>
          <w:spacing w:val="-9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CARMEN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VARGAS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PALMES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2" w:after="0" w:line="282" w:lineRule="exact"/>
        <w:ind w:left="1279" w:right="1703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2"/>
          <w:sz w:val="21"/>
        </w:rPr>
        <w:t>PUESTO: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CONCEJALA</w:t>
      </w:r>
      <w:r>
        <w:rPr>
          <w:rFonts w:ascii="Times New Roman"/>
          <w:color w:val="000000"/>
          <w:spacing w:val="-12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DE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GOBIERNO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DE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</w:rPr>
        <w:t>ÁREA</w:t>
      </w:r>
      <w:r>
        <w:rPr>
          <w:rFonts w:ascii="Times New Roman"/>
          <w:color w:val="000000"/>
          <w:spacing w:val="-13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DE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BIENESTAR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SOCIAL,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 xml:space="preserve">SALUDABLE, </w:t>
      </w:r>
      <w:r>
        <w:rPr>
          <w:rFonts w:ascii="Times New Roman"/>
          <w:color w:val="000000"/>
          <w:spacing w:val="1"/>
          <w:sz w:val="21"/>
        </w:rPr>
        <w:t>DEPORTIVO,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IGUALDAD</w:t>
      </w:r>
      <w:r>
        <w:rPr>
          <w:rFonts w:ascii="Times New Roman"/>
          <w:color w:val="000000"/>
          <w:spacing w:val="-8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Y</w:t>
      </w:r>
      <w:r>
        <w:rPr>
          <w:rFonts w:ascii="Times New Roman"/>
          <w:color w:val="000000"/>
          <w:spacing w:val="-6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DIVERSIDAD,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1"/>
        </w:rPr>
        <w:t>PARTICIPACIÓN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CIUDADANA</w:t>
      </w:r>
      <w:r>
        <w:rPr>
          <w:rFonts w:ascii="Times New Roman"/>
          <w:color w:val="000000"/>
          <w:spacing w:val="-2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Y</w:t>
      </w:r>
      <w:r>
        <w:rPr>
          <w:rFonts w:ascii="Times New Roman"/>
          <w:color w:val="000000"/>
          <w:spacing w:val="-6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JUVENTUD.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705" w:after="0" w:line="287" w:lineRule="exact"/>
        <w:ind w:left="138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5"/>
        </w:rPr>
        <w:t>MÉRITOS</w:t>
      </w:r>
      <w:r>
        <w:rPr>
          <w:rFonts w:ascii="Times New Roman"/>
          <w:b w:val="on"/>
          <w:color w:val="000000"/>
          <w:spacing w:val="-15"/>
          <w:sz w:val="2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5"/>
        </w:rPr>
        <w:t>ACADÉMICOS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spacing w:before="372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Estudios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realizados: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Admón.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estudios: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Mejora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atención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ciudadano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9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Proceso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gestión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gestión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nóminas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(nivel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avanzado).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Ofimática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Régimen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tributario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IRPF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Relaciones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sindicales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Gestión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administrativa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(comedores,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trans-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portes).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(nivel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avanzado)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890" w:after="0" w:line="287" w:lineRule="exact"/>
        <w:ind w:left="1405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/>
          <w:b w:val="on"/>
          <w:color w:val="000000"/>
          <w:spacing w:val="-3"/>
          <w:sz w:val="25"/>
        </w:rPr>
        <w:t>TRAYECTORIA</w:t>
      </w:r>
      <w:r>
        <w:rPr>
          <w:rFonts w:ascii="Times New Roman"/>
          <w:b w:val="on"/>
          <w:color w:val="000000"/>
          <w:spacing w:val="-11"/>
          <w:sz w:val="25"/>
        </w:rPr>
        <w:t xml:space="preserve"> </w:t>
      </w:r>
      <w:r>
        <w:rPr>
          <w:rFonts w:ascii="Times New Roman"/>
          <w:b w:val="on"/>
          <w:color w:val="000000"/>
          <w:spacing w:val="-1"/>
          <w:sz w:val="25"/>
        </w:rPr>
        <w:t>PROFESIONAL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spacing w:before="376" w:after="0" w:line="278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1984/1987: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R.R.H.H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empresa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privada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(Caja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Filatélica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Cana-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rias,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1989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actualidad: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Empleada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destino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defi-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nitivo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Educación.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Experiencia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Orgánica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Institucional: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9" w:after="0" w:line="276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2009/2013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ocupando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Secretaría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Sociales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Cooperación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PSC-PSOE.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8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2010/2014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Insular,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ocupando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Coordinación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Po-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líticas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Igualdad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PSC-PSOE.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ocupando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Secretaría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01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rZ3KWPtbxZfXIC6d5kzrDA==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43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María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Carmen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Vargas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Palmés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Gobierno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Área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Bienestar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Social,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Saludable,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Deportivo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Igualdad,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Diversidad,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Participación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Ciudadana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Juventud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13/05/2024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12:36:59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21" w:right="100" w:bottom="0" w:left="31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5" style="position:absolute;margin-left:77.8499984741211pt;margin-top:678.900024414063pt;z-index:-23;width:431.4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pt;margin-top:758pt;z-index:-27;width:577pt;height: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2007/2011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Consejera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Delegada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Hotel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Catalina.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2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2009/2011: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Concejal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Área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Junta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9" w:after="0" w:line="276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2011/2015: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Incorporación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Educación,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Sección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de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Personal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Docente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concejal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oposición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Gran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(sin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dedicación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exclusiva)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responsabilidad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comisiones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plenos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Igualdad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(portavoz)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Coordinación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Administraciones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(portavoz)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Reclamaciones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Sugerencias(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portavoz)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9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Honores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Distinciones.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Gestión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económica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financiera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7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Consejo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Rectos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IMEF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(Instituto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empleo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formación)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actualidad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Comisión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Insular,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ocupando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Secretaría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Empleo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8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2017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Asesora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Accesibilidad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del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Cabildo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Gerente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adaptado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Ca-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bildo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2019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Consejera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Accesibilidad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Cabildo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Ca-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/>
          <w:color w:val="000000"/>
          <w:spacing w:val="1"/>
          <w:sz w:val="24"/>
        </w:rPr>
        <w:t>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8" w:after="0" w:line="278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2019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Concejal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Delegada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Palmas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5" w:lineRule="exact"/>
        <w:ind w:left="12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Concejala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área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Bienestar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Saludable,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Deportivo,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Igualdad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Diversidad,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Ciudadana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Juventud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22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rZ3KWPtbxZfXIC6d5kzrDA==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43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María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Carmen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Vargas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Palmés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Gobierno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Área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Bienestar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Social,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Saludable,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Deportivo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Igualdad,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Diversidad,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Participación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Ciudadana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Juventud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13/05/2024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12:36:59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sectPr>
      <w:pgSz w:w="11900" w:h="16840"/>
      <w:pgMar w:top="1222" w:right="100" w:bottom="0" w:left="31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523</Words>
  <Characters>3191</Characters>
  <Application>Aspose</Application>
  <DocSecurity>0</DocSecurity>
  <Lines>14</Lines>
  <Paragraphs>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2025-06-05T09:52:42+01:00</dcterms:created>
  <dcterms:modified xmlns:xsi="http://www.w3.org/2001/XMLSchema-instance" xmlns:dcterms="http://purl.org/dc/terms/" xsi:type="dcterms:W3CDTF">2025-06-05T09:52:42+01:00</dcterms:modified>
</coreProperties>
</file>