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98" w:lineRule="exact"/>
        <w:ind w:left="686" w:right="0" w:firstLine="0"/>
        <w:jc w:val="left"/>
        <w:rPr>
          <w:rFonts w:ascii="Times New Roman"/>
          <w:b w:val="on"/>
          <w:color w:val="000000"/>
          <w:spacing w:val="0"/>
          <w:sz w:val="26"/>
          <w:u w:val="single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Times New Roman"/>
          <w:b w:val="on"/>
          <w:color w:val="000000"/>
          <w:spacing w:val="0"/>
          <w:sz w:val="26"/>
          <w:u w:val="single"/>
        </w:rPr>
        <w:t>CURRICULUM</w:t>
      </w:r>
      <w:r>
        <w:rPr>
          <w:rFonts w:ascii="Times New Roman"/>
          <w:b w:val="on"/>
          <w:color w:val="000000"/>
          <w:spacing w:val="-1"/>
          <w:sz w:val="2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  <w:u w:val="single"/>
        </w:rPr>
        <w:t>DE</w:t>
      </w:r>
      <w:r>
        <w:rPr>
          <w:rFonts w:ascii="Times New Roman"/>
          <w:b w:val="on"/>
          <w:color w:val="000000"/>
          <w:spacing w:val="-1"/>
          <w:sz w:val="2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  <w:u w:val="single"/>
        </w:rPr>
        <w:t>AGUEDA</w:t>
      </w:r>
      <w:r>
        <w:rPr>
          <w:rFonts w:ascii="Times New Roman"/>
          <w:b w:val="on"/>
          <w:color w:val="000000"/>
          <w:spacing w:val="-1"/>
          <w:sz w:val="2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  <w:u w:val="single"/>
        </w:rPr>
        <w:t>ESTHER</w:t>
      </w:r>
      <w:r>
        <w:rPr>
          <w:rFonts w:ascii="Times New Roman"/>
          <w:b w:val="on"/>
          <w:color w:val="000000"/>
          <w:spacing w:val="-1"/>
          <w:sz w:val="2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  <w:u w:val="single"/>
        </w:rPr>
        <w:t>SUAREZ</w:t>
      </w:r>
      <w:r>
        <w:rPr>
          <w:rFonts w:ascii="Times New Roman"/>
          <w:b w:val="on"/>
          <w:color w:val="000000"/>
          <w:spacing w:val="1"/>
          <w:sz w:val="26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  <w:u w:val="single"/>
        </w:rPr>
        <w:t>CABRERA:</w:t>
      </w:r>
      <w:r>
        <w:rPr>
          <w:rFonts w:ascii="Times New Roman"/>
          <w:b w:val="on"/>
          <w:color w:val="000000"/>
          <w:spacing w:val="0"/>
          <w:sz w:val="26"/>
          <w:u w:val="single"/>
        </w:rPr>
      </w:r>
    </w:p>
    <w:p>
      <w:pPr>
        <w:pStyle w:val="Normal"/>
        <w:spacing w:before="920" w:after="0" w:line="23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  <w:u w:val="single"/>
        </w:rPr>
        <w:t>SITUACIÓN</w:t>
      </w:r>
      <w:r>
        <w:rPr>
          <w:rFonts w:ascii="Times New Roman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LABORAL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ACTUAL: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231" w:after="0" w:line="276" w:lineRule="exact"/>
        <w:ind w:left="36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Técnico-asesor</w:t>
      </w:r>
      <w:r>
        <w:rPr>
          <w:rFonts w:ascii="Times New Roman"/>
          <w:b w:val="on"/>
          <w:color w:val="000000"/>
          <w:spacing w:val="28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Grupo</w:t>
      </w:r>
      <w:r>
        <w:rPr>
          <w:rFonts w:ascii="Times New Roman"/>
          <w:b w:val="on"/>
          <w:color w:val="000000"/>
          <w:spacing w:val="16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Mixto</w:t>
      </w:r>
      <w:r>
        <w:rPr>
          <w:rFonts w:ascii="Times New Roman"/>
          <w:b w:val="on"/>
          <w:color w:val="000000"/>
          <w:spacing w:val="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Municipal</w:t>
      </w:r>
      <w:r>
        <w:rPr>
          <w:rFonts w:ascii="Times New Roman"/>
          <w:b w:val="on"/>
          <w:color w:val="000000"/>
          <w:spacing w:val="5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Nueva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Canarias</w:t>
      </w:r>
      <w:r>
        <w:rPr>
          <w:rFonts w:ascii="Times New Roman"/>
          <w:b w:val="on"/>
          <w:color w:val="000000"/>
          <w:spacing w:val="5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</w:t>
      </w:r>
      <w:r>
        <w:rPr>
          <w:rFonts w:ascii="Times New Roman"/>
          <w:b w:val="on"/>
          <w:color w:val="000000"/>
          <w:spacing w:val="5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Ayuntamiento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Palmas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Gran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Canaria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desde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febrero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2023.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552" w:after="0" w:line="23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/>
          <w:b w:val="on"/>
          <w:color w:val="000000"/>
          <w:spacing w:val="0"/>
          <w:sz w:val="20"/>
          <w:u w:val="single"/>
        </w:rPr>
        <w:t>TRAYECTORIA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PROFECIONAL</w:t>
      </w:r>
      <w:r>
        <w:rPr>
          <w:rFonts w:ascii="Times New Roman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  <w:u w:val="single"/>
        </w:rPr>
        <w:t>: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231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trayectoria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profesional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desarrollada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adminstrativa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empresas,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2005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colaboro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ONG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ejecución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sus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proyectos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Humaniraria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otras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actividades,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411" w:right="100" w:bottom="0" w:left="170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66</Words>
  <Characters>361</Characters>
  <Application>Aspose</Application>
  <DocSecurity>0</DocSecurity>
  <Lines>2</Lines>
  <Paragraphs>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2025-06-05T14:35:43+01:00</dcterms:created>
  <dcterms:modified xmlns:xsi="http://www.w3.org/2001/XMLSchema-instance" xmlns:dcterms="http://purl.org/dc/terms/" xsi:type="dcterms:W3CDTF">2025-06-05T14:35:43+01:00</dcterms:modified>
</coreProperties>
</file>