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116.150001525879pt;margin-top:166.75pt;z-index:-7;width:403.0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6.150001525879pt;margin-top:191.5pt;z-index:-11;width:403.0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6.150001525879pt;margin-top:239.399993896484pt;z-index:-15;width:403.0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6.150001525879pt;margin-top:264.100006103516pt;z-index:-19;width:403.0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6.150001525879pt;margin-top:702.099975585938pt;z-index:-23;width:403.0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b w:val="on"/>
          <w:color w:val="000000"/>
          <w:spacing w:val="-8"/>
          <w:sz w:val="21"/>
        </w:rPr>
        <w:t>NOMBRE</w:t>
      </w:r>
      <w:r>
        <w:rPr>
          <w:rFonts w:ascii="Arial"/>
          <w:b w:val="on"/>
          <w:color w:val="000000"/>
          <w:spacing w:val="-6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Y</w:t>
      </w:r>
      <w:r>
        <w:rPr>
          <w:rFonts w:ascii="Arial"/>
          <w:b w:val="on"/>
          <w:color w:val="000000"/>
          <w:spacing w:val="-20"/>
          <w:sz w:val="21"/>
        </w:rPr>
        <w:t xml:space="preserve"> </w:t>
      </w:r>
      <w:r>
        <w:rPr>
          <w:rFonts w:ascii="Arial"/>
          <w:b w:val="on"/>
          <w:color w:val="000000"/>
          <w:spacing w:val="-7"/>
          <w:sz w:val="21"/>
        </w:rPr>
        <w:t>APELLIDOS:</w:t>
      </w:r>
      <w:r>
        <w:rPr>
          <w:rFonts w:ascii="Arial"/>
          <w:b w:val="on"/>
          <w:color w:val="000000"/>
          <w:spacing w:val="-2"/>
          <w:sz w:val="21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FRANCISCO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19"/>
        </w:rPr>
        <w:t>HERNÁNDEZ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19"/>
        </w:rPr>
        <w:t>SPÍNOLA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162" w:after="0" w:line="24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8"/>
          <w:sz w:val="21"/>
        </w:rPr>
        <w:t>PUESTO:</w:t>
      </w:r>
      <w:r>
        <w:rPr>
          <w:rFonts w:ascii="Arial"/>
          <w:b w:val="on"/>
          <w:color w:val="000000"/>
          <w:spacing w:val="-2"/>
          <w:sz w:val="21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CONCEJAL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6"/>
          <w:sz w:val="19"/>
        </w:rPr>
        <w:t>DEL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19"/>
        </w:rPr>
        <w:t>ÁREA</w:t>
      </w:r>
      <w:r>
        <w:rPr>
          <w:rFonts w:ascii="Arial"/>
          <w:b w:val="on"/>
          <w:color w:val="000000"/>
          <w:spacing w:val="-8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PRESIDENCIA,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HACIENDA,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19"/>
        </w:rPr>
        <w:t>MODERNIZACIÓN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162" w:after="0" w:line="220" w:lineRule="exact"/>
        <w:ind w:left="943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1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RECURSOS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HUMANOS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665" w:after="0" w:line="276" w:lineRule="exact"/>
        <w:ind w:left="95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 w:hAnsi="Liberation Serif" w:cs="Liberation Serif"/>
          <w:b w:val="on"/>
          <w:color w:val="000000"/>
          <w:spacing w:val="-6"/>
          <w:sz w:val="24"/>
        </w:rPr>
        <w:t>MÉRITOS</w:t>
      </w:r>
      <w:r>
        <w:rPr>
          <w:rFonts w:ascii="Liberation Serif"/>
          <w:b w:val="on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5"/>
          <w:sz w:val="24"/>
        </w:rPr>
        <w:t>ACADÉMICOS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352" w:after="0" w:line="221" w:lineRule="exact"/>
        <w:ind w:left="1071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LICENCIADO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EN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DERECHO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POR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LA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UNIVERSIDAD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LA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LAGUNA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601" w:after="0" w:line="276" w:lineRule="exact"/>
        <w:ind w:left="118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7"/>
          <w:sz w:val="24"/>
        </w:rPr>
        <w:t>TRAYECTORIA</w:t>
      </w:r>
      <w:r>
        <w:rPr>
          <w:rFonts w:ascii="Liberation Serif"/>
          <w:b w:val="on"/>
          <w:color w:val="000000"/>
          <w:spacing w:val="-13"/>
          <w:sz w:val="24"/>
        </w:rPr>
        <w:t xml:space="preserve"> </w:t>
      </w:r>
      <w:r>
        <w:rPr>
          <w:rFonts w:ascii="Liberation Serif"/>
          <w:b w:val="on"/>
          <w:color w:val="000000"/>
          <w:spacing w:val="-5"/>
          <w:sz w:val="24"/>
        </w:rPr>
        <w:t>PROFESIONAL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357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Jefe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Sección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Servicio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Presidencia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Gobierno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Consejería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3" w:after="0" w:line="220" w:lineRule="exact"/>
        <w:ind w:left="5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Presidencia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Gobierno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5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Secretario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General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Técnico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Junta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Secretario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General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Técnico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Presidencia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Gobierno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Secretario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General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Técnico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Consejería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Presidencia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Gobierno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1" w:after="0" w:line="220" w:lineRule="exact"/>
        <w:ind w:left="5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Canarias.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5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Secretario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General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la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Presidencia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Gobierno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Subsecretario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Ministerio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para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las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Administraciones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Públicas.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Subsecretario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Ministerio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Educación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Ciencia.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Vicepresidente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Administración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Instituto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Cervantes.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45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Consejero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Auditor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la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Audiencia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Cuentas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Canarias,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Área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Empresas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1" w:after="0" w:line="220" w:lineRule="exact"/>
        <w:ind w:left="5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-4"/>
          <w:sz w:val="19"/>
        </w:rPr>
        <w:t>Públicas.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5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Portavoz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Grupo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Parlamentario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Socialista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Parlamento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Presidente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Grupo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Parlamentario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Socialista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Parlamento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448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Consejero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Presidencia,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Justicia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Igualdad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del</w:t>
      </w:r>
      <w:r>
        <w:rPr>
          <w:rFonts w:ascii="Arial"/>
          <w:b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Gobierno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8"/>
          <w:sz w:val="19"/>
        </w:rPr>
        <w:t>Vocal</w:t>
      </w:r>
      <w:r>
        <w:rPr>
          <w:rFonts w:ascii="Arial"/>
          <w:b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Rector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Casa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África.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8"/>
          <w:sz w:val="19"/>
        </w:rPr>
        <w:t>Vocal</w:t>
      </w:r>
      <w:r>
        <w:rPr>
          <w:rFonts w:ascii="Arial"/>
          <w:b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Administración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la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Autoridad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Portuaria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Santa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Cruz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1" w:after="0" w:line="220" w:lineRule="exact"/>
        <w:ind w:left="5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5"/>
          <w:sz w:val="19"/>
        </w:rPr>
        <w:t>Tenerife.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5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Diputado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Grupo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Parlamentario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Socialista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Congreso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los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Diputados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3" w:after="0" w:line="220" w:lineRule="exact"/>
        <w:ind w:left="5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5"/>
          <w:sz w:val="19"/>
        </w:rPr>
        <w:t>XI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Legislatura.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5" w:after="0" w:line="221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Vicepresidente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2º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Comisión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Hacienda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1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Administraciones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Públicas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1" w:after="0" w:line="220" w:lineRule="exact"/>
        <w:ind w:left="5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4"/>
          <w:sz w:val="19"/>
        </w:rPr>
        <w:t>Congreso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los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Diputados.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792" w:right="100" w:bottom="0" w:left="234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6" style="position:absolute;margin-left:4pt;margin-top:6pt;z-index:-27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16.150001525879pt;margin-top:69.6500015258789pt;z-index:-31;width:403.0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16.150001525879pt;margin-top:437.75pt;z-index:-35;width:403.0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Portavoz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Comisión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Seguimiento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Evaluación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los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Acuerdos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Pacto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1" w:after="0" w:line="220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-7"/>
          <w:sz w:val="19"/>
        </w:rPr>
        <w:t>Toledo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Congreso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los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Diputados.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5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Jefe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Servicio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Estudios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Informes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Dirección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General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Recursos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3" w:after="0" w:line="220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-4"/>
          <w:sz w:val="19"/>
        </w:rPr>
        <w:t>Económicos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Servicio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Salud.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3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Jefe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Servicio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Procedimiento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1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Arbitraje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Dirección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General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Comercio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y</w:t>
      </w:r>
      <w:r>
        <w:rPr>
          <w:rFonts w:ascii="Arial" w:hAnsi="Arial" w:cs="Arial"/>
          <w:b w:val="on"/>
          <w:color w:val="000000"/>
          <w:spacing w:val="0"/>
          <w:sz w:val="19"/>
        </w:rPr>
        <w:cr>""</w:cr>
      </w:r>
      <w:r>
        <w:rPr>
          <w:rFonts w:ascii="Arial"/>
          <w:b w:val="on"/>
          <w:color w:val="000000"/>
          <w:spacing w:val="247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Consumo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Gobierno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7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Presidente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Junta</w:t>
      </w:r>
      <w:r>
        <w:rPr>
          <w:rFonts w:ascii="Arial"/>
          <w:b w:val="on"/>
          <w:color w:val="000000"/>
          <w:spacing w:val="-10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Arbitral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Consumo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5"/>
          <w:sz w:val="19"/>
        </w:rPr>
        <w:t>de</w:t>
      </w:r>
      <w:r>
        <w:rPr>
          <w:rFonts w:ascii="Arial" w:hAnsi="Arial" w:cs="Arial"/>
          <w:b w:val="on"/>
          <w:color w:val="000000"/>
          <w:spacing w:val="-5"/>
          <w:sz w:val="19"/>
        </w:rPr>
        <w:cr>""</w:cr>
      </w:r>
      <w:r>
        <w:rPr>
          <w:rFonts w:ascii="Arial"/>
          <w:b w:val="on"/>
          <w:color w:val="000000"/>
          <w:spacing w:val="247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Canarias.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5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Secretario</w:t>
      </w:r>
      <w:r>
        <w:rPr>
          <w:rFonts w:ascii="Arial"/>
          <w:b w:val="on"/>
          <w:color w:val="000000"/>
          <w:spacing w:val="-4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Estado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9"/>
        </w:rPr>
        <w:t>Política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Territorial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Función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Pública.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Presidente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General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7"/>
          <w:sz w:val="19"/>
        </w:rPr>
        <w:t>MUFACE.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Presidente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Lenguas.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Vicepresidente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Rector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8"/>
          <w:sz w:val="19"/>
        </w:rPr>
        <w:t>INAP.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Miembro</w:t>
      </w:r>
      <w:r>
        <w:rPr>
          <w:rFonts w:ascii="Arial"/>
          <w:b w:val="on"/>
          <w:color w:val="000000"/>
          <w:spacing w:val="-8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Alterno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Centro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Latinoamericano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Administración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para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Desarrollo.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Subsecretario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Ministerio</w:t>
      </w:r>
      <w:r>
        <w:rPr>
          <w:rFonts w:ascii="Arial"/>
          <w:b w:val="on"/>
          <w:color w:val="000000"/>
          <w:spacing w:val="47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Sanidad.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8"/>
          <w:sz w:val="19"/>
        </w:rPr>
        <w:t>Vocal</w:t>
      </w:r>
      <w:r>
        <w:rPr>
          <w:rFonts w:ascii="Arial"/>
          <w:b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Comité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9"/>
        </w:rPr>
        <w:t>Situación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Seguridad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Nacional.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4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8"/>
          <w:sz w:val="19"/>
        </w:rPr>
        <w:t>Vocal</w:t>
      </w:r>
      <w:r>
        <w:rPr>
          <w:rFonts w:ascii="Arial"/>
          <w:b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Patronato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1"/>
          <w:sz w:val="19"/>
        </w:rPr>
        <w:t>la</w:t>
      </w:r>
      <w:r>
        <w:rPr>
          <w:rFonts w:ascii="Arial"/>
          <w:b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Fundación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Museo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Prado.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21"/>
        </w:rPr>
        <w:t>•</w:t>
      </w:r>
      <w:r>
        <w:rPr>
          <w:rFonts w:ascii="Times New Roman"/>
          <w:color w:val="000000"/>
          <w:spacing w:val="172"/>
          <w:sz w:val="21"/>
        </w:rPr>
        <w:t xml:space="preserve"> </w:t>
      </w:r>
      <w:r>
        <w:rPr>
          <w:rFonts w:ascii="Arial"/>
          <w:b w:val="on"/>
          <w:color w:val="000000"/>
          <w:spacing w:val="-8"/>
          <w:sz w:val="19"/>
        </w:rPr>
        <w:t>Vocal</w:t>
      </w:r>
      <w:r>
        <w:rPr>
          <w:rFonts w:ascii="Arial"/>
          <w:b w:val="on"/>
          <w:color w:val="000000"/>
          <w:spacing w:val="5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3"/>
          <w:sz w:val="19"/>
        </w:rPr>
        <w:t>la</w:t>
      </w:r>
      <w:r>
        <w:rPr>
          <w:rFonts w:ascii="Arial"/>
          <w:b w:val="on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Fundación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Internacional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-7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para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Iberoamericana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Administración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y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" w:after="0" w:line="220" w:lineRule="exact"/>
        <w:ind w:left="299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color w:val="000000"/>
          <w:spacing w:val="-3"/>
          <w:sz w:val="19"/>
        </w:rPr>
        <w:t>Políticas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9"/>
        </w:rPr>
        <w:t>Públicas.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spacing w:before="225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OpenSymbol" w:hAnsi="OpenSymbol" w:cs="OpenSymbol"/>
          <w:color w:val="000000"/>
          <w:spacing w:val="0"/>
          <w:sz w:val="19"/>
        </w:rPr>
        <w:t>•</w:t>
      </w:r>
      <w:r>
        <w:rPr>
          <w:rFonts w:ascii="Times New Roman"/>
          <w:color w:val="000000"/>
          <w:spacing w:val="184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Miembro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Consejo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Rector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5"/>
          <w:sz w:val="19"/>
        </w:rPr>
        <w:t>de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Puertos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-4"/>
          <w:sz w:val="19"/>
        </w:rPr>
        <w:t>Estado.</w:t>
      </w:r>
      <w:r>
        <w:rPr>
          <w:rFonts w:ascii="Arial"/>
          <w:b w:val="on"/>
          <w:color w:val="000000"/>
          <w:spacing w:val="0"/>
          <w:sz w:val="19"/>
        </w:rPr>
      </w:r>
    </w:p>
    <w:sectPr>
      <w:pgSz w:w="11900" w:h="16840"/>
      <w:pgMar w:top="1634" w:right="100" w:bottom="0" w:left="264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OpenSymbol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386</Words>
  <Characters>2109</Characters>
  <Application>Aspose</Application>
  <DocSecurity>0</DocSecurity>
  <Lines>2</Lines>
  <Paragraphs>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2025-06-05T09:40:28+01:00</dcterms:created>
  <dcterms:modified xmlns:xsi="http://www.w3.org/2001/XMLSchema-instance" xmlns:dcterms="http://purl.org/dc/terms/" xsi:type="dcterms:W3CDTF">2025-06-05T09:40:28+01:00</dcterms:modified>
</coreProperties>
</file>