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 w:hAnsi="Arial" w:cs="Arial"/>
          <w:color w:val="538235"/>
          <w:spacing w:val="-1"/>
          <w:sz w:val="11"/>
        </w:rPr>
        <w:t>ÁREA</w:t>
      </w:r>
      <w:r>
        <w:rPr>
          <w:rFonts w:ascii="Arial"/>
          <w:color w:val="538235"/>
          <w:spacing w:val="-5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GOBIERNO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PRESIDENCIA,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HACIENDA,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MODERNIZACIÓN</w:t>
      </w:r>
      <w:r>
        <w:rPr>
          <w:rFonts w:ascii="Arial"/>
          <w:color w:val="538235"/>
          <w:spacing w:val="-2"/>
          <w:sz w:val="11"/>
        </w:rPr>
        <w:t xml:space="preserve"> </w:t>
      </w:r>
      <w:r>
        <w:rPr>
          <w:rFonts w:ascii="Arial"/>
          <w:color w:val="538235"/>
          <w:spacing w:val="0"/>
          <w:sz w:val="11"/>
        </w:rPr>
        <w:t>Y</w:t>
      </w:r>
      <w:r>
        <w:rPr>
          <w:rFonts w:ascii="Arial"/>
          <w:color w:val="538235"/>
          <w:spacing w:val="-3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RECURSOS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HUMANOS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 w:hAnsi="Arial" w:cs="Arial"/>
          <w:color w:val="538235"/>
          <w:spacing w:val="-1"/>
          <w:sz w:val="11"/>
        </w:rPr>
        <w:t>COORDINACIÓN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GENERAL</w:t>
      </w:r>
      <w:r>
        <w:rPr>
          <w:rFonts w:ascii="Arial"/>
          <w:color w:val="538235"/>
          <w:spacing w:val="-4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MODERNIZACIÓN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 w:hAnsi="Arial" w:cs="Arial"/>
          <w:color w:val="538235"/>
          <w:spacing w:val="-1"/>
          <w:sz w:val="11"/>
        </w:rPr>
        <w:t>DIRECCIÓN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GENERAL</w:t>
      </w:r>
      <w:r>
        <w:rPr>
          <w:rFonts w:ascii="Arial"/>
          <w:color w:val="538235"/>
          <w:spacing w:val="-4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GOBERNANZA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/>
          <w:color w:val="538235"/>
          <w:spacing w:val="-1"/>
          <w:sz w:val="11"/>
        </w:rPr>
        <w:t>SERVICIO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-6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ASISTENCIA</w:t>
      </w:r>
      <w:r>
        <w:rPr>
          <w:rFonts w:ascii="Arial"/>
          <w:color w:val="538235"/>
          <w:spacing w:val="-7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CIUDADANA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 w:hAnsi="Arial" w:cs="Arial"/>
          <w:color w:val="538235"/>
          <w:spacing w:val="-1"/>
          <w:sz w:val="11"/>
        </w:rPr>
        <w:t>Sección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-5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Asistencia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Ciudadana//Negociado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-5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Asistencia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Ciudadana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/>
          <w:color w:val="538235"/>
          <w:spacing w:val="-1"/>
          <w:sz w:val="11"/>
        </w:rPr>
        <w:t>Ref.:GEG/sdr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/>
          <w:color w:val="538235"/>
          <w:spacing w:val="-1"/>
          <w:sz w:val="11"/>
        </w:rPr>
        <w:t>Expte:</w:t>
      </w:r>
      <w:r>
        <w:rPr>
          <w:rFonts w:ascii="Arial"/>
          <w:color w:val="538235"/>
          <w:spacing w:val="-4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Alegaciones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en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periodo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información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pública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del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Reglamento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2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Organización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0"/>
          <w:sz w:val="11"/>
        </w:rPr>
        <w:t>y</w:t>
      </w:r>
      <w:r>
        <w:rPr>
          <w:rFonts w:ascii="Arial"/>
          <w:color w:val="538235"/>
          <w:spacing w:val="-2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funcionamiento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del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Consejo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Municipal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Patrimonio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Cultural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-5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Ayuntamiento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8474" w:x="1467" w:y="1983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/>
          <w:color w:val="538235"/>
          <w:spacing w:val="-1"/>
          <w:sz w:val="11"/>
        </w:rPr>
        <w:t>Las</w:t>
      </w:r>
      <w:r>
        <w:rPr>
          <w:rFonts w:ascii="Arial"/>
          <w:color w:val="538235"/>
          <w:spacing w:val="3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Palmas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de</w:t>
      </w:r>
      <w:r>
        <w:rPr>
          <w:rFonts w:ascii="Arial"/>
          <w:color w:val="538235"/>
          <w:spacing w:val="2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Gran</w:t>
      </w:r>
      <w:r>
        <w:rPr>
          <w:rFonts w:ascii="Arial"/>
          <w:color w:val="538235"/>
          <w:spacing w:val="2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Canaria.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3094" w:x="1467" w:y="2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Arial" w:hAnsi="Arial" w:cs="Arial"/>
          <w:color w:val="538235"/>
          <w:spacing w:val="-1"/>
          <w:sz w:val="11"/>
        </w:rPr>
        <w:t>Trámite: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Certificación.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Registro</w:t>
      </w:r>
      <w:r>
        <w:rPr>
          <w:rFonts w:ascii="Arial"/>
          <w:color w:val="538235"/>
          <w:spacing w:val="-1"/>
          <w:sz w:val="11"/>
        </w:rPr>
        <w:t xml:space="preserve"> </w:t>
      </w:r>
      <w:r>
        <w:rPr>
          <w:rFonts w:ascii="Arial" w:hAnsi="Arial" w:cs="Arial"/>
          <w:color w:val="538235"/>
          <w:spacing w:val="-1"/>
          <w:sz w:val="11"/>
        </w:rPr>
        <w:t>nº</w:t>
      </w:r>
      <w:r>
        <w:rPr>
          <w:rFonts w:ascii="Arial"/>
          <w:color w:val="538235"/>
          <w:spacing w:val="1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2803</w:t>
      </w:r>
      <w:r>
        <w:rPr>
          <w:rFonts w:ascii="Arial"/>
          <w:color w:val="538235"/>
          <w:spacing w:val="0"/>
          <w:sz w:val="11"/>
        </w:rPr>
        <w:t xml:space="preserve"> </w:t>
      </w:r>
      <w:r>
        <w:rPr>
          <w:rFonts w:ascii="Arial"/>
          <w:color w:val="538235"/>
          <w:spacing w:val="-1"/>
          <w:sz w:val="11"/>
        </w:rPr>
        <w:t>interdepartamental,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7940" w:x="2047" w:y="37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DOÑA</w:t>
      </w:r>
      <w:r>
        <w:rPr>
          <w:rFonts w:ascii="Arial"/>
          <w:b w:val="on"/>
          <w:color w:val="000000"/>
          <w:spacing w:val="45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GABRIELA</w:t>
      </w:r>
      <w:r>
        <w:rPr>
          <w:rFonts w:ascii="Arial"/>
          <w:b w:val="on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ESTÉVEZ</w:t>
      </w:r>
      <w:r>
        <w:rPr>
          <w:rFonts w:ascii="Arial"/>
          <w:b w:val="on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GARCÍA,</w:t>
      </w:r>
      <w:r>
        <w:rPr>
          <w:rFonts w:ascii="Arial"/>
          <w:b w:val="on"/>
          <w:color w:val="000000"/>
          <w:spacing w:val="54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JEFA</w:t>
      </w:r>
      <w:r>
        <w:rPr>
          <w:rFonts w:ascii="Arial"/>
          <w:b w:val="on"/>
          <w:color w:val="000000"/>
          <w:spacing w:val="5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53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NEGOCIADO</w:t>
      </w:r>
      <w:r>
        <w:rPr>
          <w:rFonts w:ascii="Arial"/>
          <w:b w:val="on"/>
          <w:color w:val="000000"/>
          <w:spacing w:val="54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4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ASISTENCIA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940" w:x="2047" w:y="375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CIUDADANA,</w:t>
      </w:r>
      <w:r>
        <w:rPr>
          <w:rFonts w:ascii="Arial"/>
          <w:b w:val="on"/>
          <w:color w:val="000000"/>
          <w:spacing w:val="38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POR</w:t>
      </w:r>
      <w:r>
        <w:rPr>
          <w:rFonts w:ascii="Arial"/>
          <w:b w:val="on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DELEGACIÓN</w:t>
      </w:r>
      <w:r>
        <w:rPr>
          <w:rFonts w:ascii="Arial"/>
          <w:b w:val="on"/>
          <w:color w:val="000000"/>
          <w:spacing w:val="38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39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SECRETARÍA</w:t>
      </w:r>
      <w:r>
        <w:rPr>
          <w:rFonts w:ascii="Arial"/>
          <w:b w:val="on"/>
          <w:color w:val="000000"/>
          <w:spacing w:val="3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GENERAL</w:t>
      </w:r>
      <w:r>
        <w:rPr>
          <w:rFonts w:ascii="Arial"/>
          <w:b w:val="on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TÉCNICA</w:t>
      </w:r>
      <w:r>
        <w:rPr>
          <w:rFonts w:ascii="Arial"/>
          <w:b w:val="on"/>
          <w:color w:val="000000"/>
          <w:spacing w:val="3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940" w:x="2047" w:y="3757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-7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JUNTA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GOBIERNO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PALMAS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GRAN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CANARIA,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939" w:x="2047" w:y="49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CERTIFICA: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según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ficheros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obrantes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General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Documentos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9" w:x="2047" w:y="490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este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Ayuntamiento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Palmas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Gran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Canaria,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custodian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Sección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9" w:x="2047" w:y="490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Asistencia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Ciudadana,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3" w:x="2047" w:y="5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consultados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dichos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ficheros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septiembre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08:00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horas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3" w:x="2047" w:y="5822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periodos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solicitados,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entre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12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agosto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2024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25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septiembre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1" w:x="2047" w:y="62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2024,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salvo</w:t>
      </w:r>
      <w:r>
        <w:rPr>
          <w:rFonts w:ascii="Arial"/>
          <w:b w:val="on"/>
          <w:color w:val="000000"/>
          <w:spacing w:val="4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error</w:t>
      </w:r>
      <w:r>
        <w:rPr>
          <w:rFonts w:ascii="Arial"/>
          <w:b w:val="on"/>
          <w:color w:val="000000"/>
          <w:spacing w:val="4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u</w:t>
      </w:r>
      <w:r>
        <w:rPr>
          <w:rFonts w:ascii="Arial"/>
          <w:b w:val="on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omisión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FIGURAN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asientos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registrales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relación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2" w:x="2047" w:y="6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petición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continuación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relaciona: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047" w:y="6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00" w:x="2183" w:y="6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Presentación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alegaciones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trámite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información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reglamento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2" w:x="2047" w:y="7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organización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funcionamiento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Consejo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Municipal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Patrimonio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Cultural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42" w:x="2047" w:y="7198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Ayuntamiento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Canaria.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así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conste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surta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efectos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oportunos,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expide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presente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documento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petición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Dirección</w:t>
      </w:r>
      <w:r>
        <w:rPr>
          <w:rFonts w:ascii="Arial"/>
          <w:b w:val="on"/>
          <w:color w:val="000000"/>
          <w:spacing w:val="56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General</w:t>
      </w:r>
      <w:r>
        <w:rPr>
          <w:rFonts w:ascii="Arial"/>
          <w:b w:val="on"/>
          <w:color w:val="000000"/>
          <w:spacing w:val="58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Edificación</w:t>
      </w:r>
      <w:r>
        <w:rPr>
          <w:rFonts w:ascii="Arial"/>
          <w:b w:val="on"/>
          <w:color w:val="000000"/>
          <w:spacing w:val="5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49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Actividades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virtud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resolución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nombramiento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número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2785/2016,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septiembre,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amparo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delegación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funciones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Secretaría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General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Técnica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Junta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Gobierno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Ciudad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autorizada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por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Resolución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Alcaldía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número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192/2020,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enero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(B.O.P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número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22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enero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2020),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visto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bueno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implícito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permanente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misma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deriva,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conformidad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igualmente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artículo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7.6.7.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d)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5"/>
          <w:sz w:val="20"/>
        </w:rPr>
        <w:t>y,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caso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7.6.8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Reglamento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Orgánico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Gobierno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Administración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Ayuntamiento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Canaria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(B.O.P.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número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89,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33" w:x="2058" w:y="811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julio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2004).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11" w:x="2058" w:y="106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Palmas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Canaria,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firma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electrónicas.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23" w:x="1482" w:y="133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3"/>
          <w:sz w:val="15"/>
        </w:rPr>
        <w:t>C/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</w:rPr>
        <w:t>León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-4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Castillo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</w:rPr>
        <w:t>nº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270,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</w:rPr>
        <w:t>1ª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planta.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6" w:x="1482" w:y="134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3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471" w:x="1563" w:y="134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3"/>
          <w:sz w:val="15"/>
        </w:rPr>
        <w:t>5005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Las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Palmas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de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Gran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Canaria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01" w:x="1482" w:y="136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-4"/>
          <w:sz w:val="15"/>
        </w:rPr>
        <w:t>Teléfono: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928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44</w:t>
      </w:r>
      <w:r>
        <w:rPr>
          <w:rFonts w:ascii="Arial"/>
          <w:color w:val="000000"/>
          <w:spacing w:val="-4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60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87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01" w:x="1482" w:y="13636"/>
        <w:widowControl w:val="off"/>
        <w:autoSpaceDE w:val="off"/>
        <w:autoSpaceDN w:val="off"/>
        <w:spacing w:before="5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3"/>
          <w:sz w:val="15"/>
        </w:rPr>
        <w:t>www.laspalmasgc.es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120" w:x="1482" w:y="142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-2"/>
          <w:sz w:val="15"/>
        </w:rPr>
        <w:t>Página</w:t>
      </w:r>
      <w:r>
        <w:rPr>
          <w:rFonts w:ascii="Arial"/>
          <w:color w:val="000000"/>
          <w:spacing w:val="-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de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1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FIj3l4kVe+zp9o3efBjGkA==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26/09/2024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08:52:35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0" w:after="0" w:line="156" w:lineRule="exact"/>
        <w:ind w:left="19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Gabriela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Estevez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Negociado-GEG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2.1500015258789pt;margin-top:61.4000015258789pt;z-index:-3;width:91.9000015258789pt;height:3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72pt;z-index:-7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426</Words>
  <Characters>2357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2025-06-09T13:25:20+01:00</dcterms:created>
  <dcterms:modified xmlns:xsi="http://www.w3.org/2001/XMLSchema-instance" xmlns:dcterms="http://purl.org/dc/terms/" xsi:type="dcterms:W3CDTF">2025-06-09T13:25:20+01:00</dcterms:modified>
</coreProperties>
</file>