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7B49" w14:textId="35582F13" w:rsidR="00E500A3" w:rsidRDefault="00C14568" w:rsidP="00E500A3">
      <w:pPr>
        <w:pStyle w:val="Ttulo1"/>
        <w:pBdr>
          <w:bottom w:val="dashed" w:sz="6" w:space="4" w:color="DDDDDD"/>
        </w:pBdr>
        <w:spacing w:after="225"/>
        <w:rPr>
          <w:b w:val="0"/>
          <w:bCs w:val="0"/>
          <w:color w:val="40495A"/>
          <w:sz w:val="39"/>
          <w:szCs w:val="39"/>
        </w:rPr>
      </w:pPr>
      <w:r w:rsidRPr="00C14568">
        <w:rPr>
          <w:b w:val="0"/>
          <w:bCs w:val="0"/>
          <w:color w:val="40495A"/>
          <w:sz w:val="39"/>
          <w:szCs w:val="39"/>
        </w:rPr>
        <w:t>Catálogo general de servicios, así como las sedes de los servicios y equipamientos de la entidad, con dirección, horarios de atención al público y enlaces a sus páginas web y/o direcciones de correo electrónico</w:t>
      </w:r>
    </w:p>
    <w:p w14:paraId="18858C31" w14:textId="77777777" w:rsidR="00C14568" w:rsidRDefault="00C14568" w:rsidP="00C14568">
      <w:pPr>
        <w:pStyle w:val="Ttulo2"/>
        <w:shd w:val="clear" w:color="auto" w:fill="FFFFFF"/>
        <w:spacing w:before="270" w:after="135"/>
        <w:rPr>
          <w:rFonts w:ascii="inherit" w:hAnsi="inherit" w:cs="Helvetica" w:hint="eastAsia"/>
          <w:b w:val="0"/>
          <w:bCs w:val="0"/>
          <w:color w:val="000000"/>
          <w:sz w:val="26"/>
          <w:szCs w:val="26"/>
        </w:rPr>
      </w:pPr>
      <w:r>
        <w:rPr>
          <w:rFonts w:ascii="inherit" w:hAnsi="inherit" w:cs="Helvetica"/>
          <w:b w:val="0"/>
          <w:bCs w:val="0"/>
          <w:color w:val="000000"/>
          <w:sz w:val="26"/>
          <w:szCs w:val="26"/>
        </w:rPr>
        <w:t>Horario de Atención al público</w:t>
      </w:r>
    </w:p>
    <w:p w14:paraId="77E88E7E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La información sobre este apartado se encuentra publicada en la Web Municipal en la sección:</w:t>
      </w:r>
    </w:p>
    <w:p w14:paraId="2FAF6D7D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hyperlink r:id="rId7" w:tgtFrame="_blank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Horario de Atención a la Ciudadanía</w:t>
        </w:r>
      </w:hyperlink>
    </w:p>
    <w:p w14:paraId="780815AB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De esta página se extrae la información que se detalla a continuación</w:t>
      </w:r>
    </w:p>
    <w:p w14:paraId="69344957" w14:textId="77777777" w:rsidR="00040D78" w:rsidRPr="00040D78" w:rsidRDefault="00040D78" w:rsidP="00040D78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Oficinas de Asistencia Ciudadana (Registro General, Empadronamiento, Certificaciones, Certificado Digital - </w:t>
      </w:r>
      <w:proofErr w:type="spellStart"/>
      <w:r w:rsidRPr="00040D78">
        <w:rPr>
          <w:rFonts w:ascii="Helvetica" w:hAnsi="Helvetica"/>
          <w:b/>
          <w:bCs/>
          <w:sz w:val="20"/>
          <w:szCs w:val="20"/>
        </w:rPr>
        <w:t>Cl@ve</w:t>
      </w:r>
      <w:proofErr w:type="spellEnd"/>
      <w:r w:rsidRPr="00040D78">
        <w:rPr>
          <w:rFonts w:ascii="Helvetica" w:hAnsi="Helvetica"/>
          <w:b/>
          <w:bCs/>
          <w:sz w:val="20"/>
          <w:szCs w:val="20"/>
        </w:rPr>
        <w:t>)</w:t>
      </w:r>
    </w:p>
    <w:p w14:paraId="15EE7124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Horario ordinario</w:t>
      </w:r>
    </w:p>
    <w:p w14:paraId="77772015" w14:textId="77777777" w:rsidR="00040D78" w:rsidRPr="00040D78" w:rsidRDefault="00040D78" w:rsidP="00040D78">
      <w:pPr>
        <w:pStyle w:val="NormalWeb"/>
        <w:numPr>
          <w:ilvl w:val="0"/>
          <w:numId w:val="24"/>
        </w:numPr>
        <w:shd w:val="clear" w:color="auto" w:fill="FFFFFF"/>
        <w:spacing w:before="120" w:after="120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Mañanas: De lunes a viernes, de 8.00 horas a 14.00 horas.</w:t>
      </w:r>
    </w:p>
    <w:p w14:paraId="3016B3B3" w14:textId="77777777" w:rsidR="00040D78" w:rsidRPr="00040D78" w:rsidRDefault="00040D78" w:rsidP="00040D78">
      <w:pPr>
        <w:pStyle w:val="NormalWeb"/>
        <w:numPr>
          <w:ilvl w:val="0"/>
          <w:numId w:val="24"/>
        </w:numPr>
        <w:shd w:val="clear" w:color="auto" w:fill="FFFFFF"/>
        <w:spacing w:before="120" w:after="120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Tardes: jueves, de 14:00 horas a 17:00 horas.   Horario especial de los jueves tarde durante los meses de Julio y Septiembre: de 14.00 horas a 15:00 horas.  </w:t>
      </w:r>
    </w:p>
    <w:p w14:paraId="71F8AD6B" w14:textId="77777777" w:rsidR="00040D78" w:rsidRPr="00040D78" w:rsidRDefault="00040D78" w:rsidP="00040D78">
      <w:pPr>
        <w:pStyle w:val="NormalWeb"/>
        <w:shd w:val="clear" w:color="auto" w:fill="FFFFFF"/>
        <w:spacing w:before="120" w:after="120"/>
        <w:jc w:val="both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</w:t>
      </w:r>
    </w:p>
    <w:p w14:paraId="6C21E871" w14:textId="77777777" w:rsidR="00040D78" w:rsidRPr="00040D78" w:rsidRDefault="00040D78" w:rsidP="00040D78">
      <w:pPr>
        <w:pStyle w:val="NormalWeb"/>
        <w:shd w:val="clear" w:color="auto" w:fill="FFFFFF"/>
        <w:spacing w:before="120" w:after="120"/>
        <w:jc w:val="both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Durante el mes de agosto no se prestará atención presencial los jueves en horario de tarde.</w:t>
      </w:r>
    </w:p>
    <w:p w14:paraId="6BDF1994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* Oficinas habilitadas en horario ordinario de tarde</w:t>
      </w:r>
    </w:p>
    <w:p w14:paraId="68E53D92" w14:textId="78DA5130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    - Oficina Metropol: c/ León y Castillo, </w:t>
      </w:r>
      <w:r w:rsidRPr="00040D78">
        <w:rPr>
          <w:rFonts w:ascii="Helvetica" w:hAnsi="Helvetica"/>
          <w:b/>
          <w:bCs/>
          <w:sz w:val="20"/>
          <w:szCs w:val="20"/>
        </w:rPr>
        <w:t>núm.</w:t>
      </w:r>
      <w:r w:rsidRPr="00040D78">
        <w:rPr>
          <w:rFonts w:ascii="Helvetica" w:hAnsi="Helvetica"/>
          <w:b/>
          <w:bCs/>
          <w:sz w:val="20"/>
          <w:szCs w:val="20"/>
        </w:rPr>
        <w:t xml:space="preserve"> 270.</w:t>
      </w:r>
    </w:p>
    <w:p w14:paraId="3D77FF27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   - Oficina de Distrito Tamaraceite-San Lorenzo-</w:t>
      </w:r>
      <w:proofErr w:type="spellStart"/>
      <w:r w:rsidRPr="00040D78">
        <w:rPr>
          <w:rFonts w:ascii="Helvetica" w:hAnsi="Helvetica"/>
          <w:b/>
          <w:bCs/>
          <w:sz w:val="20"/>
          <w:szCs w:val="20"/>
        </w:rPr>
        <w:t>Tenoya</w:t>
      </w:r>
      <w:proofErr w:type="spellEnd"/>
      <w:r w:rsidRPr="00040D78">
        <w:rPr>
          <w:rFonts w:ascii="Helvetica" w:hAnsi="Helvetica"/>
          <w:b/>
          <w:bCs/>
          <w:sz w:val="20"/>
          <w:szCs w:val="20"/>
        </w:rPr>
        <w:t>, c/ Capitán General Excmo. Sr. José Antonio Gutiérrez Mellado, 15 Izquierda.</w:t>
      </w:r>
    </w:p>
    <w:p w14:paraId="3F845156" w14:textId="52FC7A27" w:rsidR="00040D78" w:rsidRPr="00040D78" w:rsidRDefault="00040D78" w:rsidP="00040D78">
      <w:pPr>
        <w:pStyle w:val="NormalWeb"/>
        <w:shd w:val="clear" w:color="auto" w:fill="FFFFFF"/>
        <w:spacing w:before="120" w:beforeAutospacing="0" w:after="12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Para evitar esperas, se recomienda a la ciudadanía solicitar cita previa accediendo a la web municipal  </w:t>
      </w:r>
      <w:hyperlink r:id="rId8" w:tgtFrame="_blank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https://www.laspalmasgc.es/es/otras-secciones/cita-previa/</w:t>
        </w:r>
      </w:hyperlink>
      <w:r w:rsidRPr="00040D78">
        <w:rPr>
          <w:rFonts w:ascii="Helvetica" w:hAnsi="Helvetica"/>
          <w:b/>
          <w:bCs/>
          <w:sz w:val="20"/>
          <w:szCs w:val="20"/>
        </w:rPr>
        <w:t xml:space="preserve">  o llamando al número de teléfono 928446000 o 010, pudiendo ser atendida sin cita en horario de mañana en la sede central del Ayuntamiento (Oficina Metropol: c/ León y Castillo, núm. 270), dentro de la capacidad máxima de visitas presenciales </w:t>
      </w:r>
      <w:r w:rsidRPr="00040D78">
        <w:rPr>
          <w:rFonts w:ascii="Helvetica" w:hAnsi="Helvetica"/>
          <w:b/>
          <w:bCs/>
          <w:sz w:val="20"/>
          <w:szCs w:val="20"/>
        </w:rPr>
        <w:t>diarias. Relación</w:t>
      </w:r>
      <w:r w:rsidRPr="00040D78">
        <w:rPr>
          <w:rFonts w:ascii="Helvetica" w:hAnsi="Helvetica"/>
          <w:b/>
          <w:bCs/>
          <w:sz w:val="20"/>
          <w:szCs w:val="20"/>
        </w:rPr>
        <w:t xml:space="preserve"> de Oficinas de Asistencia Ciudadana (enlace: </w:t>
      </w:r>
      <w:hyperlink r:id="rId9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https://www.laspalmasgc.es/es/ayuntamiento/horario-de-atencion/oficinas-de-atencion-a-la-ciudadania/</w:t>
        </w:r>
      </w:hyperlink>
      <w:r w:rsidRPr="00040D78">
        <w:rPr>
          <w:rFonts w:ascii="Helvetica" w:hAnsi="Helvetica"/>
          <w:b/>
          <w:bCs/>
          <w:sz w:val="20"/>
          <w:szCs w:val="20"/>
        </w:rPr>
        <w:t>)</w:t>
      </w:r>
      <w:r w:rsidRPr="00040D78">
        <w:rPr>
          <w:rFonts w:ascii="Helvetica" w:hAnsi="Helvetica"/>
          <w:b/>
          <w:bCs/>
          <w:sz w:val="20"/>
          <w:szCs w:val="20"/>
        </w:rPr>
        <w:br/>
      </w:r>
    </w:p>
    <w:p w14:paraId="523125BC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</w:t>
      </w:r>
    </w:p>
    <w:p w14:paraId="428180CD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 * </w:t>
      </w:r>
      <w:hyperlink r:id="rId10" w:tgtFrame="_blank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Resolución Horaria 06/06/2024</w:t>
        </w:r>
      </w:hyperlink>
    </w:p>
    <w:p w14:paraId="7D371AB3" w14:textId="77777777" w:rsidR="00040D78" w:rsidRPr="00040D78" w:rsidRDefault="00040D78" w:rsidP="00040D78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Oficina de Atención al Contribuyente</w:t>
      </w:r>
    </w:p>
    <w:p w14:paraId="46084A40" w14:textId="77777777" w:rsidR="00040D78" w:rsidRPr="00040D78" w:rsidRDefault="00040D78" w:rsidP="00040D78">
      <w:pPr>
        <w:pStyle w:val="NormalWeb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lastRenderedPageBreak/>
        <w:t>Cita previa necesaria para realizar cualquier trámite: Para ser atendido de manera presencial en las Oficinas de Atención al Contribuyente es necesario solicitar cita previa. Podrá solicitarla a través de la web municipal en </w:t>
      </w:r>
      <w:hyperlink r:id="rId11" w:tgtFrame="_blank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https://www.laspalmasgc.es/es/otras-secciones/cita-previa/</w:t>
        </w:r>
      </w:hyperlink>
      <w:r w:rsidRPr="00040D78">
        <w:rPr>
          <w:rFonts w:ascii="Helvetica" w:hAnsi="Helvetica"/>
          <w:b/>
          <w:bCs/>
          <w:sz w:val="20"/>
          <w:szCs w:val="20"/>
        </w:rPr>
        <w:t xml:space="preserve"> o llamando al número de teléfono 928446000 o 010.</w:t>
      </w:r>
    </w:p>
    <w:p w14:paraId="47155197" w14:textId="77777777" w:rsidR="00040D78" w:rsidRPr="00040D78" w:rsidRDefault="00040D78" w:rsidP="00040D78">
      <w:pPr>
        <w:pStyle w:val="NormalWeb"/>
        <w:spacing w:before="120" w:after="120" w:line="30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Horario ordinario </w:t>
      </w:r>
    </w:p>
    <w:p w14:paraId="17E7ED9E" w14:textId="77777777" w:rsidR="00040D78" w:rsidRPr="00040D78" w:rsidRDefault="00040D78" w:rsidP="00040D78">
      <w:pPr>
        <w:pStyle w:val="NormalWeb"/>
        <w:spacing w:before="120" w:after="120" w:line="30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</w:t>
      </w:r>
    </w:p>
    <w:p w14:paraId="37937F1F" w14:textId="77777777" w:rsidR="00040D78" w:rsidRPr="00040D78" w:rsidRDefault="00040D78" w:rsidP="00040D78">
      <w:pPr>
        <w:pStyle w:val="NormalWeb"/>
        <w:numPr>
          <w:ilvl w:val="0"/>
          <w:numId w:val="25"/>
        </w:numPr>
        <w:spacing w:before="120" w:after="120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Mañanas: De lunes a viernes, de 8.00 horas a 14.00 horas.</w:t>
      </w:r>
    </w:p>
    <w:p w14:paraId="30808EFF" w14:textId="77777777" w:rsidR="00040D78" w:rsidRPr="00040D78" w:rsidRDefault="00040D78" w:rsidP="00040D78">
      <w:pPr>
        <w:pStyle w:val="NormalWeb"/>
        <w:numPr>
          <w:ilvl w:val="0"/>
          <w:numId w:val="25"/>
        </w:numPr>
        <w:spacing w:before="120" w:after="120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Tardes: jueves, de 14:00 horas a 17:00 horas. Horario especial de los jueves tarde durante los meses de Julio y Septiembre: de 14.00 horas a 15:00 horas.  </w:t>
      </w:r>
      <w:r w:rsidRPr="00040D78">
        <w:rPr>
          <w:rFonts w:ascii="Helvetica" w:hAnsi="Helvetica"/>
          <w:b/>
          <w:bCs/>
          <w:sz w:val="20"/>
          <w:szCs w:val="20"/>
        </w:rPr>
        <w:br/>
      </w:r>
    </w:p>
    <w:p w14:paraId="4EFA9218" w14:textId="77777777" w:rsidR="00040D78" w:rsidRPr="00040D78" w:rsidRDefault="00040D78" w:rsidP="00040D78">
      <w:pPr>
        <w:pStyle w:val="NormalWeb"/>
        <w:spacing w:before="120" w:after="12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*Oficina habilitada en horario ordinario de tarde:</w:t>
      </w:r>
    </w:p>
    <w:p w14:paraId="7DC38B2A" w14:textId="77777777" w:rsidR="00040D78" w:rsidRPr="00040D78" w:rsidRDefault="00040D78" w:rsidP="00040D78">
      <w:pPr>
        <w:pStyle w:val="NormalWeb"/>
        <w:spacing w:before="120" w:after="12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</w:t>
      </w:r>
    </w:p>
    <w:p w14:paraId="51BED267" w14:textId="5F799773" w:rsidR="00040D78" w:rsidRPr="00040D78" w:rsidRDefault="00040D78" w:rsidP="00040D78">
      <w:pPr>
        <w:pStyle w:val="NormalWeb"/>
        <w:spacing w:before="120" w:after="12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  - Oficina Metropol: c/. León y Castillo, </w:t>
      </w:r>
      <w:r w:rsidRPr="00040D78">
        <w:rPr>
          <w:rFonts w:ascii="Helvetica" w:hAnsi="Helvetica"/>
          <w:b/>
          <w:bCs/>
          <w:sz w:val="20"/>
          <w:szCs w:val="20"/>
        </w:rPr>
        <w:t>núm.</w:t>
      </w:r>
      <w:r w:rsidRPr="00040D78">
        <w:rPr>
          <w:rFonts w:ascii="Helvetica" w:hAnsi="Helvetica"/>
          <w:b/>
          <w:bCs/>
          <w:sz w:val="20"/>
          <w:szCs w:val="20"/>
        </w:rPr>
        <w:t xml:space="preserve"> 270.</w:t>
      </w:r>
      <w:r w:rsidRPr="00040D78">
        <w:rPr>
          <w:rFonts w:ascii="Helvetica" w:hAnsi="Helvetica"/>
          <w:b/>
          <w:bCs/>
          <w:sz w:val="20"/>
          <w:szCs w:val="20"/>
        </w:rPr>
        <w:br/>
      </w:r>
    </w:p>
    <w:p w14:paraId="209A94E8" w14:textId="77777777" w:rsidR="00040D78" w:rsidRPr="00040D78" w:rsidRDefault="00040D78" w:rsidP="00040D78">
      <w:pPr>
        <w:pStyle w:val="NormalWeb"/>
        <w:spacing w:before="120" w:after="12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</w:t>
      </w:r>
    </w:p>
    <w:p w14:paraId="654F59CD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 * </w:t>
      </w:r>
      <w:hyperlink r:id="rId12" w:tgtFrame="_blank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Resolución Horaria 06/06/2024</w:t>
        </w:r>
      </w:hyperlink>
    </w:p>
    <w:p w14:paraId="3034FF4A" w14:textId="77777777" w:rsidR="00040D78" w:rsidRPr="00040D78" w:rsidRDefault="00040D78" w:rsidP="00040D78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Atención al público de servicios relacionados con Urbanismo, Obras, Edificación, Actividades y Protección al Paisaje</w:t>
      </w:r>
    </w:p>
    <w:p w14:paraId="7C329059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Horarios especiales.</w:t>
      </w:r>
    </w:p>
    <w:p w14:paraId="3AD897B3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Más información en:</w:t>
      </w:r>
      <w:hyperlink r:id="rId13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https://www.laspalmasgc.es/es/areas-tematicas/urbanismo-e-infraestructuras/atencion-al-publico/</w:t>
        </w:r>
      </w:hyperlink>
    </w:p>
    <w:p w14:paraId="22408120" w14:textId="77777777" w:rsidR="00040D78" w:rsidRPr="00040D78" w:rsidRDefault="00040D78" w:rsidP="00040D78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Sección de Desarrollo Local</w:t>
      </w:r>
    </w:p>
    <w:p w14:paraId="1FA66CF6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Para temas relacionados con Mercados, Rastro, Venta Ambulante y Mercadillos.</w:t>
      </w:r>
    </w:p>
    <w:p w14:paraId="4EAEE605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C/ León y Castillo, 322, 7ª Planta – Oficinas Municipales de la Casa del Marino</w:t>
      </w:r>
    </w:p>
    <w:p w14:paraId="26BB20B0" w14:textId="77777777" w:rsidR="00040D78" w:rsidRPr="00040D78" w:rsidRDefault="00040D78" w:rsidP="00040D78">
      <w:pPr>
        <w:pStyle w:val="NormalWeb"/>
        <w:numPr>
          <w:ilvl w:val="0"/>
          <w:numId w:val="2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Martes y </w:t>
      </w:r>
      <w:proofErr w:type="gramStart"/>
      <w:r w:rsidRPr="00040D78">
        <w:rPr>
          <w:rFonts w:ascii="Helvetica" w:hAnsi="Helvetica"/>
          <w:b/>
          <w:bCs/>
          <w:sz w:val="20"/>
          <w:szCs w:val="20"/>
        </w:rPr>
        <w:t>Jueves</w:t>
      </w:r>
      <w:proofErr w:type="gramEnd"/>
      <w:r w:rsidRPr="00040D78">
        <w:rPr>
          <w:rFonts w:ascii="Helvetica" w:hAnsi="Helvetica"/>
          <w:b/>
          <w:bCs/>
          <w:sz w:val="20"/>
          <w:szCs w:val="20"/>
        </w:rPr>
        <w:t>, de 9.00 horas a 13.00 horas.</w:t>
      </w:r>
    </w:p>
    <w:p w14:paraId="73E1D5BA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Más información en: </w:t>
      </w:r>
      <w:hyperlink r:id="rId14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http://www.laspalmasgc.es/es/areas-tematicas/desarrollo-local-comercio-y-consumo/</w:t>
        </w:r>
      </w:hyperlink>
    </w:p>
    <w:p w14:paraId="39D13FF3" w14:textId="77777777" w:rsidR="00040D78" w:rsidRPr="00040D78" w:rsidRDefault="00040D78" w:rsidP="00040D78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Oficina Municipal de Información al Consumidor (O.M.I.C.)</w:t>
      </w:r>
    </w:p>
    <w:p w14:paraId="2B8F1F07" w14:textId="18C8E8DD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C/ León y Castillo, 270 planta baja</w:t>
      </w:r>
      <w:r w:rsidRPr="00040D78">
        <w:rPr>
          <w:rFonts w:ascii="Helvetica" w:hAnsi="Helvetica"/>
          <w:b/>
          <w:bCs/>
          <w:sz w:val="20"/>
          <w:szCs w:val="20"/>
        </w:rPr>
        <w:br/>
      </w:r>
      <w:proofErr w:type="gramStart"/>
      <w:r w:rsidRPr="00040D78">
        <w:rPr>
          <w:rFonts w:ascii="Helvetica" w:hAnsi="Helvetica"/>
          <w:b/>
          <w:bCs/>
          <w:sz w:val="20"/>
          <w:szCs w:val="20"/>
        </w:rPr>
        <w:t>Lunes</w:t>
      </w:r>
      <w:proofErr w:type="gramEnd"/>
      <w:r w:rsidRPr="00040D78">
        <w:rPr>
          <w:rFonts w:ascii="Helvetica" w:hAnsi="Helvetica"/>
          <w:b/>
          <w:bCs/>
          <w:sz w:val="20"/>
          <w:szCs w:val="20"/>
        </w:rPr>
        <w:t>, miércoles y viernes de 9:00 a 13:00 horas.</w:t>
      </w:r>
      <w:r w:rsidRPr="00040D78">
        <w:rPr>
          <w:rFonts w:ascii="Helvetica" w:hAnsi="Helvetica"/>
          <w:b/>
          <w:bCs/>
          <w:sz w:val="20"/>
          <w:szCs w:val="20"/>
        </w:rPr>
        <w:br/>
        <w:t xml:space="preserve">La atención de consultas de Consumo se realiza en estos momentos, vía teléfono a través del 010 y </w:t>
      </w:r>
      <w:r w:rsidRPr="00040D78">
        <w:rPr>
          <w:rFonts w:ascii="Helvetica" w:hAnsi="Helvetica"/>
          <w:b/>
          <w:bCs/>
          <w:sz w:val="20"/>
          <w:szCs w:val="20"/>
        </w:rPr>
        <w:lastRenderedPageBreak/>
        <w:t xml:space="preserve">928446000 y se desvía </w:t>
      </w:r>
      <w:r w:rsidRPr="00040D78">
        <w:rPr>
          <w:rFonts w:ascii="Helvetica" w:hAnsi="Helvetica"/>
          <w:b/>
          <w:bCs/>
          <w:sz w:val="20"/>
          <w:szCs w:val="20"/>
        </w:rPr>
        <w:t>directamente a</w:t>
      </w:r>
      <w:r w:rsidRPr="00040D78">
        <w:rPr>
          <w:rFonts w:ascii="Helvetica" w:hAnsi="Helvetica"/>
          <w:b/>
          <w:bCs/>
          <w:sz w:val="20"/>
          <w:szCs w:val="20"/>
        </w:rPr>
        <w:t xml:space="preserve"> Consumo, y por email en omic@laspalmasgc.es</w:t>
      </w:r>
      <w:r w:rsidRPr="00040D78">
        <w:rPr>
          <w:rFonts w:ascii="Helvetica" w:hAnsi="Helvetica"/>
          <w:b/>
          <w:bCs/>
          <w:sz w:val="20"/>
          <w:szCs w:val="20"/>
        </w:rPr>
        <w:br/>
        <w:t>La atención presencial se reanudará cuando se determine por órganos superiores mediante cita previa a través de la centralita.</w:t>
      </w:r>
    </w:p>
    <w:p w14:paraId="2CA6098A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Más información en: </w:t>
      </w:r>
      <w:hyperlink r:id="rId15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http://www.laspalmasgc.es/es/areas-tematicas/desarrollo-local-comercio-y-consumo/omic/</w:t>
        </w:r>
      </w:hyperlink>
    </w:p>
    <w:p w14:paraId="78C8BD3C" w14:textId="77777777" w:rsidR="00040D78" w:rsidRPr="00040D78" w:rsidRDefault="00040D78" w:rsidP="00040D78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Sección de Responsabilidad Patrimonial</w:t>
      </w:r>
    </w:p>
    <w:p w14:paraId="4810994A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C/ León y Castillo 270 2ª Planta 2</w:t>
      </w:r>
    </w:p>
    <w:p w14:paraId="3FD57457" w14:textId="77777777" w:rsidR="00040D78" w:rsidRPr="00040D78" w:rsidRDefault="00040D78" w:rsidP="00040D78">
      <w:pPr>
        <w:pStyle w:val="NormalWeb"/>
        <w:numPr>
          <w:ilvl w:val="0"/>
          <w:numId w:val="27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Presencial y Telefónica:  </w:t>
      </w:r>
      <w:proofErr w:type="gramStart"/>
      <w:r w:rsidRPr="00040D78">
        <w:rPr>
          <w:rFonts w:ascii="Helvetica" w:hAnsi="Helvetica"/>
          <w:b/>
          <w:bCs/>
          <w:sz w:val="20"/>
          <w:szCs w:val="20"/>
        </w:rPr>
        <w:t>Martes</w:t>
      </w:r>
      <w:proofErr w:type="gramEnd"/>
      <w:r w:rsidRPr="00040D78">
        <w:rPr>
          <w:rFonts w:ascii="Helvetica" w:hAnsi="Helvetica"/>
          <w:b/>
          <w:bCs/>
          <w:sz w:val="20"/>
          <w:szCs w:val="20"/>
        </w:rPr>
        <w:t xml:space="preserve"> y </w:t>
      </w:r>
      <w:proofErr w:type="gramStart"/>
      <w:r w:rsidRPr="00040D78">
        <w:rPr>
          <w:rFonts w:ascii="Helvetica" w:hAnsi="Helvetica"/>
          <w:b/>
          <w:bCs/>
          <w:sz w:val="20"/>
          <w:szCs w:val="20"/>
        </w:rPr>
        <w:t>Jueves</w:t>
      </w:r>
      <w:proofErr w:type="gramEnd"/>
      <w:r w:rsidRPr="00040D78">
        <w:rPr>
          <w:rFonts w:ascii="Helvetica" w:hAnsi="Helvetica"/>
          <w:b/>
          <w:bCs/>
          <w:sz w:val="20"/>
          <w:szCs w:val="20"/>
        </w:rPr>
        <w:t>, de 9:00 horas a 13:00 horas</w:t>
      </w:r>
    </w:p>
    <w:p w14:paraId="7ADCF9E1" w14:textId="77777777" w:rsidR="00040D78" w:rsidRPr="00040D78" w:rsidRDefault="00040D78" w:rsidP="00040D78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Servicio de Tráfico y Movilidad</w:t>
      </w:r>
    </w:p>
    <w:p w14:paraId="0A6B297F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 xml:space="preserve">C/ Carlos M. </w:t>
      </w:r>
      <w:proofErr w:type="spellStart"/>
      <w:r w:rsidRPr="00040D78">
        <w:rPr>
          <w:rFonts w:ascii="Helvetica" w:hAnsi="Helvetica"/>
          <w:b/>
          <w:bCs/>
          <w:sz w:val="20"/>
          <w:szCs w:val="20"/>
        </w:rPr>
        <w:t>Blandy</w:t>
      </w:r>
      <w:proofErr w:type="spellEnd"/>
      <w:r w:rsidRPr="00040D78">
        <w:rPr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 w:rsidRPr="00040D78">
        <w:rPr>
          <w:rFonts w:ascii="Helvetica" w:hAnsi="Helvetica"/>
          <w:b/>
          <w:bCs/>
          <w:sz w:val="20"/>
          <w:szCs w:val="20"/>
        </w:rPr>
        <w:t>nº</w:t>
      </w:r>
      <w:proofErr w:type="spellEnd"/>
      <w:r w:rsidRPr="00040D78">
        <w:rPr>
          <w:rFonts w:ascii="Helvetica" w:hAnsi="Helvetica"/>
          <w:b/>
          <w:bCs/>
          <w:sz w:val="20"/>
          <w:szCs w:val="20"/>
        </w:rPr>
        <w:t xml:space="preserve"> 51</w:t>
      </w:r>
      <w:r w:rsidRPr="00040D78">
        <w:rPr>
          <w:rFonts w:ascii="Helvetica" w:hAnsi="Helvetica"/>
          <w:b/>
          <w:bCs/>
          <w:sz w:val="20"/>
          <w:szCs w:val="20"/>
        </w:rPr>
        <w:br/>
      </w:r>
      <w:r w:rsidRPr="00040D78">
        <w:rPr>
          <w:rFonts w:ascii="Helvetica" w:hAnsi="Helvetica"/>
          <w:b/>
          <w:bCs/>
          <w:sz w:val="20"/>
          <w:szCs w:val="20"/>
        </w:rPr>
        <w:br/>
        <w:t>Para temas relacionados con Tráfico, Transportes, Movilidad y Educación Vial.</w:t>
      </w:r>
      <w:r w:rsidRPr="00040D78">
        <w:rPr>
          <w:rFonts w:ascii="Helvetica" w:hAnsi="Helvetica"/>
          <w:b/>
          <w:bCs/>
          <w:sz w:val="20"/>
          <w:szCs w:val="20"/>
        </w:rPr>
        <w:br/>
      </w:r>
      <w:r w:rsidRPr="00040D78">
        <w:rPr>
          <w:rFonts w:ascii="Helvetica" w:hAnsi="Helvetica"/>
          <w:b/>
          <w:bCs/>
          <w:sz w:val="20"/>
          <w:szCs w:val="20"/>
        </w:rPr>
        <w:br/>
        <w:t>La atención de consultas se realiza por email en trafico@laspalmasgc.es , transportes@laspalmasgc.es y movilidad@laspalmasgc.es .</w:t>
      </w:r>
      <w:r w:rsidRPr="00040D78">
        <w:rPr>
          <w:rFonts w:ascii="Helvetica" w:hAnsi="Helvetica"/>
          <w:b/>
          <w:bCs/>
          <w:sz w:val="20"/>
          <w:szCs w:val="20"/>
        </w:rPr>
        <w:br/>
        <w:t>En caso necesario, la atención presencial se realiza únicamente con cita previa, que pueden solicitar a través del 010.</w:t>
      </w:r>
      <w:r w:rsidRPr="00040D78">
        <w:rPr>
          <w:rFonts w:ascii="Helvetica" w:hAnsi="Helvetica"/>
          <w:b/>
          <w:bCs/>
          <w:sz w:val="20"/>
          <w:szCs w:val="20"/>
        </w:rPr>
        <w:br/>
      </w:r>
      <w:r w:rsidRPr="00040D78">
        <w:rPr>
          <w:rFonts w:ascii="Helvetica" w:hAnsi="Helvetica"/>
          <w:b/>
          <w:bCs/>
          <w:sz w:val="20"/>
          <w:szCs w:val="20"/>
        </w:rPr>
        <w:br/>
        <w:t xml:space="preserve">Mas información en : </w:t>
      </w:r>
      <w:hyperlink r:id="rId16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https://www.laspalmasgc.es/es/areas-tematicas/trafico-y-transportes/</w:t>
        </w:r>
      </w:hyperlink>
    </w:p>
    <w:p w14:paraId="4C23B13F" w14:textId="77777777" w:rsidR="00040D78" w:rsidRPr="00040D78" w:rsidRDefault="00040D78" w:rsidP="00040D78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r w:rsidRPr="00040D78">
        <w:rPr>
          <w:rFonts w:ascii="Helvetica" w:hAnsi="Helvetica"/>
          <w:b/>
          <w:bCs/>
          <w:sz w:val="20"/>
          <w:szCs w:val="20"/>
        </w:rPr>
        <w:t> </w:t>
      </w:r>
    </w:p>
    <w:p w14:paraId="10539C00" w14:textId="77777777" w:rsidR="00040D78" w:rsidRPr="00040D78" w:rsidRDefault="00040D78" w:rsidP="00040D78">
      <w:pPr>
        <w:pStyle w:val="NormalWeb"/>
        <w:numPr>
          <w:ilvl w:val="0"/>
          <w:numId w:val="28"/>
        </w:numPr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Helvetica" w:hAnsi="Helvetica"/>
          <w:b/>
          <w:bCs/>
          <w:sz w:val="20"/>
          <w:szCs w:val="20"/>
        </w:rPr>
      </w:pPr>
      <w:hyperlink r:id="rId17" w:tgtFrame="_blank" w:history="1">
        <w:r w:rsidRPr="00040D78">
          <w:rPr>
            <w:rStyle w:val="Hipervnculo"/>
            <w:rFonts w:ascii="Helvetica" w:hAnsi="Helvetica"/>
            <w:b/>
            <w:bCs/>
            <w:sz w:val="20"/>
            <w:szCs w:val="20"/>
          </w:rPr>
          <w:t>Ver Horario</w:t>
        </w:r>
      </w:hyperlink>
    </w:p>
    <w:p w14:paraId="37CE0540" w14:textId="77777777" w:rsidR="00C14568" w:rsidRDefault="00C14568" w:rsidP="00C14568">
      <w:pPr>
        <w:pStyle w:val="Ttulo2"/>
        <w:shd w:val="clear" w:color="auto" w:fill="FFFFFF"/>
        <w:spacing w:before="270" w:after="135"/>
        <w:rPr>
          <w:rFonts w:ascii="inherit" w:hAnsi="inherit" w:cs="Helvetica" w:hint="eastAsia"/>
          <w:b w:val="0"/>
          <w:bCs w:val="0"/>
          <w:color w:val="000000"/>
          <w:sz w:val="26"/>
          <w:szCs w:val="26"/>
        </w:rPr>
      </w:pPr>
      <w:r>
        <w:rPr>
          <w:rFonts w:ascii="inherit" w:hAnsi="inherit" w:cs="Helvetica"/>
          <w:b w:val="0"/>
          <w:bCs w:val="0"/>
          <w:color w:val="000000"/>
          <w:sz w:val="26"/>
          <w:szCs w:val="26"/>
        </w:rPr>
        <w:t>Establecimientos Culturales</w:t>
      </w:r>
    </w:p>
    <w:p w14:paraId="75AC40AA" w14:textId="77777777" w:rsidR="00C14568" w:rsidRDefault="00C14568" w:rsidP="00C14568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 información de los establecimientos y eventos culturales puede encontrarse en lpapromocion.com, que incluye diversos portales con información de eventos y establecimientos culturales como:</w:t>
      </w:r>
    </w:p>
    <w:p w14:paraId="6C39A07B" w14:textId="77777777" w:rsidR="00C14568" w:rsidRDefault="00C14568" w:rsidP="00C14568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hyperlink r:id="rId18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lpavisit.com</w:t>
        </w:r>
      </w:hyperlink>
      <w:r>
        <w:rPr>
          <w:rFonts w:ascii="inherit" w:hAnsi="inherit" w:cs="Helvetica"/>
          <w:color w:val="333333"/>
          <w:sz w:val="20"/>
          <w:szCs w:val="20"/>
        </w:rPr>
        <w:t>. Información para el turista general, también se da información concreta sobre establecimientos culturales en la sección "Atractivos de la ciudad".</w:t>
      </w:r>
    </w:p>
    <w:p w14:paraId="79CE9015" w14:textId="77777777" w:rsidR="00C14568" w:rsidRDefault="00C14568" w:rsidP="00C14568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hyperlink r:id="rId19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lpacarnaval.com</w:t>
        </w:r>
      </w:hyperlink>
      <w:r>
        <w:rPr>
          <w:rFonts w:ascii="inherit" w:hAnsi="inherit" w:cs="Helvetica"/>
          <w:color w:val="333333"/>
          <w:sz w:val="20"/>
          <w:szCs w:val="20"/>
        </w:rPr>
        <w:t>. Información sobre el carnaval.</w:t>
      </w:r>
    </w:p>
    <w:p w14:paraId="047A6A25" w14:textId="77777777" w:rsidR="00C14568" w:rsidRDefault="00C14568" w:rsidP="00C14568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hyperlink r:id="rId20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lpatemudasfest.com</w:t>
        </w:r>
      </w:hyperlink>
      <w:r>
        <w:rPr>
          <w:rFonts w:ascii="inherit" w:hAnsi="inherit" w:cs="Helvetica"/>
          <w:color w:val="333333"/>
          <w:sz w:val="20"/>
          <w:szCs w:val="20"/>
        </w:rPr>
        <w:t>. TEMUDASFEST (Festival de Teatro, Música y Danza).</w:t>
      </w:r>
    </w:p>
    <w:p w14:paraId="6746D24C" w14:textId="77777777" w:rsidR="00C14568" w:rsidRDefault="00C14568" w:rsidP="00C14568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hyperlink r:id="rId21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lpafilmfestival.com</w:t>
        </w:r>
      </w:hyperlink>
      <w:r>
        <w:rPr>
          <w:rFonts w:ascii="inherit" w:hAnsi="inherit" w:cs="Helvetica"/>
          <w:color w:val="333333"/>
          <w:sz w:val="20"/>
          <w:szCs w:val="20"/>
        </w:rPr>
        <w:t>. Festival Internacional de Cine.</w:t>
      </w:r>
    </w:p>
    <w:p w14:paraId="22FEAB0B" w14:textId="3F719277" w:rsidR="00C14568" w:rsidRDefault="00C14568" w:rsidP="00C14568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hyperlink r:id="rId22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lpacultura.com</w:t>
        </w:r>
      </w:hyperlink>
      <w:r>
        <w:rPr>
          <w:rFonts w:ascii="inherit" w:hAnsi="inherit" w:cs="Helvetica"/>
          <w:color w:val="333333"/>
          <w:sz w:val="20"/>
          <w:szCs w:val="20"/>
        </w:rPr>
        <w:t xml:space="preserve">. Otros eventos, fiestas y </w:t>
      </w:r>
      <w:r w:rsidR="00040D78">
        <w:rPr>
          <w:rFonts w:ascii="inherit" w:hAnsi="inherit" w:cs="Helvetica"/>
          <w:color w:val="333333"/>
          <w:sz w:val="20"/>
          <w:szCs w:val="20"/>
        </w:rPr>
        <w:t>áreas</w:t>
      </w:r>
      <w:r>
        <w:rPr>
          <w:rFonts w:ascii="inherit" w:hAnsi="inherit" w:cs="Helvetica"/>
          <w:color w:val="333333"/>
          <w:sz w:val="20"/>
          <w:szCs w:val="20"/>
        </w:rPr>
        <w:t xml:space="preserve"> de gestión de cultura.</w:t>
      </w:r>
    </w:p>
    <w:p w14:paraId="1EF47B06" w14:textId="77777777" w:rsidR="00C14568" w:rsidRDefault="00C14568" w:rsidP="00C14568">
      <w:pPr>
        <w:pStyle w:val="Ttulo2"/>
        <w:shd w:val="clear" w:color="auto" w:fill="FFFFFF"/>
        <w:spacing w:before="270" w:after="135"/>
        <w:rPr>
          <w:rFonts w:ascii="inherit" w:hAnsi="inherit" w:cs="Helvetica" w:hint="eastAsia"/>
          <w:b w:val="0"/>
          <w:bCs w:val="0"/>
          <w:color w:val="000000"/>
          <w:sz w:val="26"/>
          <w:szCs w:val="26"/>
        </w:rPr>
      </w:pPr>
      <w:r>
        <w:rPr>
          <w:rFonts w:ascii="inherit" w:hAnsi="inherit" w:cs="Helvetica"/>
          <w:b w:val="0"/>
          <w:bCs w:val="0"/>
          <w:color w:val="000000"/>
          <w:sz w:val="26"/>
          <w:szCs w:val="26"/>
        </w:rPr>
        <w:t>Establecimientos Deportivos</w:t>
      </w:r>
    </w:p>
    <w:p w14:paraId="2E7102EE" w14:textId="77777777" w:rsidR="00C14568" w:rsidRDefault="00C14568" w:rsidP="00C14568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 información sobre este apartado se encuentra publicada en la Web Municipal en la sección:</w:t>
      </w:r>
    </w:p>
    <w:p w14:paraId="0559892A" w14:textId="408A3BC1" w:rsidR="00C14568" w:rsidRDefault="00C14568" w:rsidP="00C14568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textAlignment w:val="baseline"/>
        <w:rPr>
          <w:rFonts w:ascii="inherit" w:hAnsi="inherit" w:cs="Helvetica"/>
          <w:color w:val="333333"/>
          <w:sz w:val="20"/>
          <w:szCs w:val="20"/>
        </w:rPr>
      </w:pPr>
      <w:hyperlink r:id="rId23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Deportes</w:t>
        </w:r>
      </w:hyperlink>
      <w:r>
        <w:rPr>
          <w:rFonts w:ascii="inherit" w:hAnsi="inherit" w:cs="Helvetica"/>
          <w:color w:val="333333"/>
          <w:sz w:val="20"/>
          <w:szCs w:val="20"/>
        </w:rPr>
        <w:t>.</w:t>
      </w:r>
    </w:p>
    <w:sectPr w:rsidR="00C14568" w:rsidSect="00441D89">
      <w:headerReference w:type="default" r:id="rId24"/>
      <w:footerReference w:type="default" r:id="rId25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0085" w14:textId="77777777" w:rsidR="00602E3E" w:rsidRDefault="007F5A33">
      <w:r>
        <w:separator/>
      </w:r>
    </w:p>
  </w:endnote>
  <w:endnote w:type="continuationSeparator" w:id="0">
    <w:p w14:paraId="5160329A" w14:textId="77777777" w:rsidR="00602E3E" w:rsidRDefault="007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D6DC" w14:textId="38C994A1" w:rsid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p w14:paraId="2857B45D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3F233C" w:rsidRPr="003F233C" w14:paraId="77E6824F" w14:textId="77777777" w:rsidTr="0050266B">
      <w:tc>
        <w:tcPr>
          <w:tcW w:w="7932" w:type="dxa"/>
          <w:tcBorders>
            <w:top w:val="single" w:sz="4" w:space="0" w:color="auto"/>
          </w:tcBorders>
        </w:tcPr>
        <w:p w14:paraId="68E7783B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c/ León y castillo, </w:t>
          </w:r>
          <w:proofErr w:type="spellStart"/>
          <w:r w:rsidRPr="003F233C">
            <w:rPr>
              <w:rFonts w:asciiTheme="minorHAnsi" w:hAnsiTheme="minorHAnsi" w:cstheme="minorHAnsi"/>
              <w:sz w:val="16"/>
              <w:szCs w:val="16"/>
            </w:rPr>
            <w:t>nº</w:t>
          </w:r>
          <w:proofErr w:type="spellEnd"/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auto"/>
          </w:tcBorders>
        </w:tcPr>
        <w:p w14:paraId="12FC6620" w14:textId="77777777" w:rsidR="003F233C" w:rsidRPr="003F233C" w:rsidRDefault="003F233C" w:rsidP="003F233C">
          <w:pPr>
            <w:pStyle w:val="Piedep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15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3F233C" w:rsidRPr="003F233C" w14:paraId="7570EFA6" w14:textId="77777777" w:rsidTr="0050266B">
      <w:tc>
        <w:tcPr>
          <w:tcW w:w="7932" w:type="dxa"/>
        </w:tcPr>
        <w:p w14:paraId="612202BD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70CFF82E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F233C" w:rsidRPr="003F233C" w14:paraId="68A33BEE" w14:textId="77777777" w:rsidTr="0050266B">
      <w:tc>
        <w:tcPr>
          <w:tcW w:w="7932" w:type="dxa"/>
        </w:tcPr>
        <w:p w14:paraId="08A6A5B9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7C306BC4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93F11DF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26B0" w14:textId="77777777" w:rsidR="00602E3E" w:rsidRDefault="007F5A33">
      <w:r>
        <w:rPr>
          <w:color w:val="000000"/>
        </w:rPr>
        <w:separator/>
      </w:r>
    </w:p>
  </w:footnote>
  <w:footnote w:type="continuationSeparator" w:id="0">
    <w:p w14:paraId="298929BD" w14:textId="77777777" w:rsidR="00602E3E" w:rsidRDefault="007F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EEDD" w14:textId="38C87449" w:rsidR="003D17E1" w:rsidRDefault="007F5A33" w:rsidP="00040D78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8715E4B" wp14:editId="503B2AF4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0C09670" w14:textId="369D01A4" w:rsidR="003D17E1" w:rsidRDefault="003D17E1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4054B882" w14:textId="77777777" w:rsidR="00441D89" w:rsidRDefault="00441D8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CEC"/>
    <w:multiLevelType w:val="multilevel"/>
    <w:tmpl w:val="2102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C5050"/>
    <w:multiLevelType w:val="hybridMultilevel"/>
    <w:tmpl w:val="E3246F3E"/>
    <w:lvl w:ilvl="0" w:tplc="EA56A7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65E"/>
    <w:multiLevelType w:val="hybridMultilevel"/>
    <w:tmpl w:val="02B40AEE"/>
    <w:lvl w:ilvl="0" w:tplc="6832D982">
      <w:start w:val="1"/>
      <w:numFmt w:val="bullet"/>
      <w:lvlText w:val="−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843"/>
    <w:multiLevelType w:val="multilevel"/>
    <w:tmpl w:val="3A9C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67370"/>
    <w:multiLevelType w:val="hybridMultilevel"/>
    <w:tmpl w:val="10CE3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0726"/>
    <w:multiLevelType w:val="hybridMultilevel"/>
    <w:tmpl w:val="FDA42C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DD1"/>
    <w:multiLevelType w:val="hybridMultilevel"/>
    <w:tmpl w:val="B18A7398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365D"/>
    <w:multiLevelType w:val="multilevel"/>
    <w:tmpl w:val="A21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23171"/>
    <w:multiLevelType w:val="multilevel"/>
    <w:tmpl w:val="E98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1A17AB"/>
    <w:multiLevelType w:val="hybridMultilevel"/>
    <w:tmpl w:val="657A5D36"/>
    <w:lvl w:ilvl="0" w:tplc="A862502E">
      <w:start w:val="1"/>
      <w:numFmt w:val="decimal"/>
      <w:pStyle w:val="Ttulo2"/>
      <w:lvlText w:val="%1ª.- "/>
      <w:lvlJc w:val="left"/>
      <w:pPr>
        <w:ind w:left="720" w:hanging="360"/>
      </w:pPr>
      <w:rPr>
        <w:rFonts w:hint="default"/>
      </w:rPr>
    </w:lvl>
    <w:lvl w:ilvl="1" w:tplc="537C13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B10"/>
    <w:multiLevelType w:val="hybridMultilevel"/>
    <w:tmpl w:val="34FCEF44"/>
    <w:lvl w:ilvl="0" w:tplc="F0769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7D76C9"/>
    <w:multiLevelType w:val="multilevel"/>
    <w:tmpl w:val="A75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7D0F56"/>
    <w:multiLevelType w:val="hybridMultilevel"/>
    <w:tmpl w:val="EFC056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900AD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D560F"/>
    <w:multiLevelType w:val="multilevel"/>
    <w:tmpl w:val="A4E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DE3E20"/>
    <w:multiLevelType w:val="hybridMultilevel"/>
    <w:tmpl w:val="424269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D55B5"/>
    <w:multiLevelType w:val="hybridMultilevel"/>
    <w:tmpl w:val="8CCE66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91932"/>
    <w:multiLevelType w:val="multilevel"/>
    <w:tmpl w:val="737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F4CF9"/>
    <w:multiLevelType w:val="multilevel"/>
    <w:tmpl w:val="4ACA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A12F4"/>
    <w:multiLevelType w:val="hybridMultilevel"/>
    <w:tmpl w:val="BE2A0370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102E2"/>
    <w:multiLevelType w:val="multilevel"/>
    <w:tmpl w:val="6F0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B63E8"/>
    <w:multiLevelType w:val="multilevel"/>
    <w:tmpl w:val="0DDA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9E2FD4"/>
    <w:multiLevelType w:val="multilevel"/>
    <w:tmpl w:val="17DA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D7713B"/>
    <w:multiLevelType w:val="multilevel"/>
    <w:tmpl w:val="7A1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E2493"/>
    <w:multiLevelType w:val="hybridMultilevel"/>
    <w:tmpl w:val="A772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250E3"/>
    <w:multiLevelType w:val="multilevel"/>
    <w:tmpl w:val="C1BA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61BF2"/>
    <w:multiLevelType w:val="hybridMultilevel"/>
    <w:tmpl w:val="4606E5C8"/>
    <w:lvl w:ilvl="0" w:tplc="04C0BDE4">
      <w:start w:val="1"/>
      <w:numFmt w:val="decimal"/>
      <w:lvlText w:val="%1ª.-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7B6B79C6"/>
    <w:multiLevelType w:val="multilevel"/>
    <w:tmpl w:val="D54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9950267">
    <w:abstractNumId w:val="12"/>
  </w:num>
  <w:num w:numId="2" w16cid:durableId="1327590849">
    <w:abstractNumId w:val="23"/>
  </w:num>
  <w:num w:numId="3" w16cid:durableId="1437872341">
    <w:abstractNumId w:val="4"/>
  </w:num>
  <w:num w:numId="4" w16cid:durableId="1081832679">
    <w:abstractNumId w:val="10"/>
  </w:num>
  <w:num w:numId="5" w16cid:durableId="1475634468">
    <w:abstractNumId w:val="25"/>
  </w:num>
  <w:num w:numId="6" w16cid:durableId="1621565318">
    <w:abstractNumId w:val="9"/>
  </w:num>
  <w:num w:numId="7" w16cid:durableId="1349332332">
    <w:abstractNumId w:val="18"/>
  </w:num>
  <w:num w:numId="8" w16cid:durableId="933904352">
    <w:abstractNumId w:val="2"/>
  </w:num>
  <w:num w:numId="9" w16cid:durableId="505946655">
    <w:abstractNumId w:val="15"/>
  </w:num>
  <w:num w:numId="10" w16cid:durableId="1183009580">
    <w:abstractNumId w:val="5"/>
  </w:num>
  <w:num w:numId="11" w16cid:durableId="463351670">
    <w:abstractNumId w:val="1"/>
  </w:num>
  <w:num w:numId="12" w16cid:durableId="1219514391">
    <w:abstractNumId w:val="14"/>
  </w:num>
  <w:num w:numId="13" w16cid:durableId="110051269">
    <w:abstractNumId w:val="9"/>
    <w:lvlOverride w:ilvl="0">
      <w:startOverride w:val="1"/>
    </w:lvlOverride>
  </w:num>
  <w:num w:numId="14" w16cid:durableId="68505615">
    <w:abstractNumId w:val="6"/>
  </w:num>
  <w:num w:numId="15" w16cid:durableId="851139925">
    <w:abstractNumId w:val="7"/>
  </w:num>
  <w:num w:numId="16" w16cid:durableId="1293095776">
    <w:abstractNumId w:val="19"/>
  </w:num>
  <w:num w:numId="17" w16cid:durableId="489292463">
    <w:abstractNumId w:val="20"/>
  </w:num>
  <w:num w:numId="18" w16cid:durableId="504904778">
    <w:abstractNumId w:val="26"/>
  </w:num>
  <w:num w:numId="19" w16cid:durableId="886070399">
    <w:abstractNumId w:val="11"/>
  </w:num>
  <w:num w:numId="20" w16cid:durableId="12152804">
    <w:abstractNumId w:val="0"/>
  </w:num>
  <w:num w:numId="21" w16cid:durableId="1497845330">
    <w:abstractNumId w:val="17"/>
  </w:num>
  <w:num w:numId="22" w16cid:durableId="1883707252">
    <w:abstractNumId w:val="21"/>
  </w:num>
  <w:num w:numId="23" w16cid:durableId="1991057698">
    <w:abstractNumId w:val="24"/>
  </w:num>
  <w:num w:numId="24" w16cid:durableId="2139714034">
    <w:abstractNumId w:val="16"/>
  </w:num>
  <w:num w:numId="25" w16cid:durableId="1517957839">
    <w:abstractNumId w:val="3"/>
  </w:num>
  <w:num w:numId="26" w16cid:durableId="1873152996">
    <w:abstractNumId w:val="13"/>
  </w:num>
  <w:num w:numId="27" w16cid:durableId="461773902">
    <w:abstractNumId w:val="22"/>
  </w:num>
  <w:num w:numId="28" w16cid:durableId="2134977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2E"/>
    <w:rsid w:val="00036488"/>
    <w:rsid w:val="00040D78"/>
    <w:rsid w:val="00050547"/>
    <w:rsid w:val="00167F52"/>
    <w:rsid w:val="00211848"/>
    <w:rsid w:val="00231CB7"/>
    <w:rsid w:val="002922AC"/>
    <w:rsid w:val="003D17E1"/>
    <w:rsid w:val="003F233C"/>
    <w:rsid w:val="00405F3F"/>
    <w:rsid w:val="00441D89"/>
    <w:rsid w:val="004B499E"/>
    <w:rsid w:val="00503119"/>
    <w:rsid w:val="00513AFC"/>
    <w:rsid w:val="00550033"/>
    <w:rsid w:val="00574A7C"/>
    <w:rsid w:val="005828D5"/>
    <w:rsid w:val="005C109D"/>
    <w:rsid w:val="005F1271"/>
    <w:rsid w:val="00602E3E"/>
    <w:rsid w:val="00691341"/>
    <w:rsid w:val="006A36D4"/>
    <w:rsid w:val="007020D0"/>
    <w:rsid w:val="007F5A33"/>
    <w:rsid w:val="008B03CE"/>
    <w:rsid w:val="00906894"/>
    <w:rsid w:val="00AC130D"/>
    <w:rsid w:val="00AE6136"/>
    <w:rsid w:val="00B40C88"/>
    <w:rsid w:val="00C14568"/>
    <w:rsid w:val="00C27DCB"/>
    <w:rsid w:val="00CF078B"/>
    <w:rsid w:val="00D25933"/>
    <w:rsid w:val="00DA63FC"/>
    <w:rsid w:val="00DC462E"/>
    <w:rsid w:val="00DD5F34"/>
    <w:rsid w:val="00E31923"/>
    <w:rsid w:val="00E500A3"/>
    <w:rsid w:val="00E6583D"/>
    <w:rsid w:val="00E81545"/>
    <w:rsid w:val="00F05C4D"/>
    <w:rsid w:val="00F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158DD2"/>
  <w15:docId w15:val="{5E9341E1-B0B0-4CA8-AF5B-A59A90E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3D"/>
    <w:pPr>
      <w:suppressAutoHyphens/>
      <w:spacing w:after="200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Textbody"/>
    <w:uiPriority w:val="9"/>
    <w:qFormat/>
    <w:rsid w:val="00DA63FC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rsid w:val="00050547"/>
    <w:pPr>
      <w:numPr>
        <w:numId w:val="6"/>
      </w:numPr>
      <w:ind w:hanging="436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D8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table" w:styleId="Tablaconcuadrcula">
    <w:name w:val="Table Grid"/>
    <w:basedOn w:val="Tablanormal"/>
    <w:uiPriority w:val="39"/>
    <w:rsid w:val="008B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23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233C"/>
  </w:style>
  <w:style w:type="character" w:customStyle="1" w:styleId="Ttulo4Car">
    <w:name w:val="Título 4 Car"/>
    <w:basedOn w:val="Fuentedeprrafopredeter"/>
    <w:link w:val="Ttulo4"/>
    <w:uiPriority w:val="9"/>
    <w:semiHidden/>
    <w:rsid w:val="00441D89"/>
    <w:rPr>
      <w:rFonts w:asciiTheme="majorHAnsi" w:eastAsiaTheme="majorEastAsia" w:hAnsiTheme="majorHAnsi" w:cs="Mangal"/>
      <w:i/>
      <w:iCs/>
      <w:color w:val="2F5496" w:themeColor="accent1" w:themeShade="BF"/>
      <w:sz w:val="22"/>
    </w:rPr>
  </w:style>
  <w:style w:type="paragraph" w:styleId="NormalWeb">
    <w:name w:val="Normal (Web)"/>
    <w:basedOn w:val="Normal"/>
    <w:uiPriority w:val="99"/>
    <w:unhideWhenUsed/>
    <w:rsid w:val="00441D89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441D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00A3"/>
    <w:rPr>
      <w:color w:val="0000FF"/>
      <w:u w:val="single"/>
    </w:rPr>
  </w:style>
  <w:style w:type="character" w:customStyle="1" w:styleId="bold">
    <w:name w:val="bold"/>
    <w:basedOn w:val="Fuentedeprrafopredeter"/>
    <w:rsid w:val="00E500A3"/>
  </w:style>
  <w:style w:type="character" w:styleId="Mencinsinresolver">
    <w:name w:val="Unresolved Mention"/>
    <w:basedOn w:val="Fuentedeprrafopredeter"/>
    <w:uiPriority w:val="99"/>
    <w:semiHidden/>
    <w:unhideWhenUsed/>
    <w:rsid w:val="00C14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6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8719">
                      <w:marLeft w:val="-150"/>
                      <w:marRight w:val="-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633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9179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9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8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8960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7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81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240">
                  <w:marLeft w:val="-300"/>
                  <w:marRight w:val="-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63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947">
                  <w:marLeft w:val="-300"/>
                  <w:marRight w:val="-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0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6817">
                  <w:marLeft w:val="-300"/>
                  <w:marRight w:val="-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ms.laspalmasgc.es/es/otras-secciones/cita-previa/" TargetMode="External"/><Relationship Id="rId13" Type="http://schemas.openxmlformats.org/officeDocument/2006/relationships/hyperlink" Target="https://ocms.laspalmasgc.es/es/areas-tematicas/urbanismo-e-infraestructuras/atencion-al-publico/" TargetMode="External"/><Relationship Id="rId18" Type="http://schemas.openxmlformats.org/officeDocument/2006/relationships/hyperlink" Target="http://www.lpavisi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pafilmfestival.com/" TargetMode="External"/><Relationship Id="rId7" Type="http://schemas.openxmlformats.org/officeDocument/2006/relationships/hyperlink" Target="https://ocms.laspalmasgc.es/es/ayuntamiento/horario-de-atencion/" TargetMode="External"/><Relationship Id="rId12" Type="http://schemas.openxmlformats.org/officeDocument/2006/relationships/hyperlink" Target="https://ocms.laspalmasgc.es/.galleries/documentos-SAC/RESOLUCION-HORARIO-06_06_DE-VERANO-2024.pdf" TargetMode="External"/><Relationship Id="rId17" Type="http://schemas.openxmlformats.org/officeDocument/2006/relationships/hyperlink" Target="https://ocms.laspalmasgc.es/es/ayuntamiento/horario-de-atencio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cms.laspalmasgc.es/es/areas-tematicas/trafico-y-transportes/" TargetMode="External"/><Relationship Id="rId20" Type="http://schemas.openxmlformats.org/officeDocument/2006/relationships/hyperlink" Target="http://www.lpatemudasfe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ms.laspalmasgc.es/es/otras-secciones/cita-previa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cms.laspalmasgc.es/es/areas-tematicas/desarrollo-local-comercio-y-consumo/omic/" TargetMode="External"/><Relationship Id="rId23" Type="http://schemas.openxmlformats.org/officeDocument/2006/relationships/hyperlink" Target="https://www.laspalmasgc.es/es/areas-tematicas/deportes/" TargetMode="External"/><Relationship Id="rId10" Type="http://schemas.openxmlformats.org/officeDocument/2006/relationships/hyperlink" Target="https://ocms.laspalmasgc.es/.galleries/documentos-SAC/RESOLUCION-HORARIO-06_06_DE-VERANO-2024.pdf" TargetMode="External"/><Relationship Id="rId19" Type="http://schemas.openxmlformats.org/officeDocument/2006/relationships/hyperlink" Target="http://www.lpacarnav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ms.laspalmasgc.es/es/ayuntamiento/horario-de-atencion/oficinas-de-atencion-a-la-ciudadania/" TargetMode="External"/><Relationship Id="rId14" Type="http://schemas.openxmlformats.org/officeDocument/2006/relationships/hyperlink" Target="https://ocms.laspalmasgc.es/es/areas-tematicas/desarrollo-local-comercio-y-consumo/" TargetMode="External"/><Relationship Id="rId22" Type="http://schemas.openxmlformats.org/officeDocument/2006/relationships/hyperlink" Target="http://lpacultura.com/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2022-10-11T08:18:00Z</cp:lastPrinted>
  <dcterms:created xsi:type="dcterms:W3CDTF">2025-05-06T10:54:00Z</dcterms:created>
  <dcterms:modified xsi:type="dcterms:W3CDTF">2025-05-06T10:54:00Z</dcterms:modified>
</cp:coreProperties>
</file>