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0EE33952" w:rsidR="00E70950" w:rsidRDefault="005F1CE2">
      <w:pPr>
        <w:pStyle w:val="Ttulo1"/>
        <w:pBdr>
          <w:bottom w:val="dashed" w:sz="6" w:space="4" w:color="DDDDDD"/>
        </w:pBdr>
        <w:spacing w:after="225"/>
      </w:pPr>
      <w:r w:rsidRPr="005F1CE2">
        <w:rPr>
          <w:b w:val="0"/>
          <w:bCs w:val="0"/>
          <w:color w:val="40495A"/>
          <w:sz w:val="39"/>
          <w:szCs w:val="39"/>
        </w:rPr>
        <w:t>Gasto en concepto de ayudas o subvenciones para actividades económicas</w:t>
      </w:r>
    </w:p>
    <w:p w14:paraId="3AC35423" w14:textId="77777777" w:rsidR="005F1CE2" w:rsidRPr="005F1CE2" w:rsidRDefault="005F1CE2" w:rsidP="005F1CE2">
      <w:pPr>
        <w:widowControl/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El Ayuntamiento de Las Palmas de Gran </w:t>
      </w:r>
      <w:proofErr w:type="gramStart"/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Canaria :</w:t>
      </w:r>
      <w:proofErr w:type="gramEnd"/>
    </w:p>
    <w:p w14:paraId="727F9A27" w14:textId="77777777" w:rsidR="005F1CE2" w:rsidRPr="005F1CE2" w:rsidRDefault="005F1CE2" w:rsidP="005F1CE2">
      <w:pPr>
        <w:pStyle w:val="Prrafodelista"/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En el año 2021 otorgó subvención, por importe de 32.500,00 €, a favor de La Cámara Oficial de Comercio Industria Servicios y Navegación de Gran Canaria para mantenimiento de la Ventanilla Única Empresarial Las </w:t>
      </w:r>
      <w:proofErr w:type="spellStart"/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plamas</w:t>
      </w:r>
      <w:proofErr w:type="spellEnd"/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 GC.</w:t>
      </w:r>
    </w:p>
    <w:p w14:paraId="2449C966" w14:textId="77777777" w:rsidR="005F1CE2" w:rsidRPr="005F1CE2" w:rsidRDefault="005F1CE2" w:rsidP="005F1CE2">
      <w:pPr>
        <w:pStyle w:val="Prrafodelista"/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2020 otorgó subvención, por importe de 2.400.000,00 €, a favor de la empresa Guaguas Municipales S.A. para la compra de guaguas.</w:t>
      </w:r>
    </w:p>
    <w:p w14:paraId="3DC01204" w14:textId="77777777" w:rsidR="005F1CE2" w:rsidRPr="005F1CE2" w:rsidRDefault="005F1CE2" w:rsidP="005F1CE2">
      <w:pPr>
        <w:pStyle w:val="Prrafodelista"/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2019 otorgó subvención, por importe de 4.480.000,00 €, a favor de la empresa Guaguas Municipales S.A. para la compra de guaguas.</w:t>
      </w:r>
    </w:p>
    <w:p w14:paraId="0C7FF3A1" w14:textId="77777777" w:rsidR="005F1CE2" w:rsidRPr="005F1CE2" w:rsidRDefault="005F1CE2" w:rsidP="005F1CE2">
      <w:pPr>
        <w:pStyle w:val="Prrafodelista"/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En el año 2018 no consta subvención alguna concedida a este respecto.</w:t>
      </w:r>
    </w:p>
    <w:p w14:paraId="23B2289A" w14:textId="77777777" w:rsidR="005F1CE2" w:rsidRPr="005F1CE2" w:rsidRDefault="005F1CE2" w:rsidP="005F1CE2">
      <w:pPr>
        <w:pStyle w:val="Prrafodelista"/>
        <w:widowControl/>
        <w:numPr>
          <w:ilvl w:val="0"/>
          <w:numId w:val="2"/>
        </w:numPr>
        <w:shd w:val="clear" w:color="auto" w:fill="FFFFFF"/>
        <w:suppressAutoHyphens w:val="0"/>
        <w:autoSpaceDN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En el año </w:t>
      </w:r>
      <w:proofErr w:type="gramStart"/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2017  otorgó</w:t>
      </w:r>
      <w:proofErr w:type="gramEnd"/>
      <w:r w:rsidRPr="005F1CE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 subvención en Promoción Económica, por importe de 17.000 euros, a favor del Real Club Náutico de Gran Canaria para la promoción turística náutica de la ciudad y la celebración de competiciones náuticas.</w:t>
      </w:r>
    </w:p>
    <w:p w14:paraId="64634F15" w14:textId="72762DAE" w:rsidR="00E70950" w:rsidRDefault="00E70950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E70950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5F1CE2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5F1CE2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5F1CE2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5F1CE2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5F1CE2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991" w14:textId="77777777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3E71B397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B03819F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40907B77" w14:textId="77777777" w:rsidR="00402ED7" w:rsidRDefault="005F1CE2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5F1CE2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1"/>
  </w:num>
  <w:num w:numId="2" w16cid:durableId="190397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1C03F9"/>
    <w:rsid w:val="001C4A31"/>
    <w:rsid w:val="00222FAE"/>
    <w:rsid w:val="005F1CE2"/>
    <w:rsid w:val="00A61A26"/>
    <w:rsid w:val="00D267D5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2</cp:revision>
  <cp:lastPrinted>2022-10-11T12:19:00Z</cp:lastPrinted>
  <dcterms:created xsi:type="dcterms:W3CDTF">2022-10-17T16:53:00Z</dcterms:created>
  <dcterms:modified xsi:type="dcterms:W3CDTF">2022-10-17T16:53:00Z</dcterms:modified>
</cp:coreProperties>
</file>