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79F0" w14:textId="246B401F" w:rsidR="00E70950" w:rsidRDefault="00762B40">
      <w:pPr>
        <w:pStyle w:val="Ttulo1"/>
        <w:pBdr>
          <w:bottom w:val="dashed" w:sz="6" w:space="4" w:color="DDDDDD"/>
        </w:pBdr>
        <w:spacing w:after="225"/>
      </w:pPr>
      <w:r w:rsidRPr="00762B40">
        <w:rPr>
          <w:b w:val="0"/>
          <w:bCs w:val="0"/>
          <w:color w:val="40495A"/>
          <w:sz w:val="39"/>
          <w:szCs w:val="39"/>
        </w:rPr>
        <w:t>Información básica sobre la financiación de la entidad</w:t>
      </w:r>
    </w:p>
    <w:p w14:paraId="64634F15" w14:textId="5F89EF66" w:rsidR="00E70950" w:rsidRDefault="00762B40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 w:rsidRPr="00762B40">
        <w:rPr>
          <w:rFonts w:ascii="Helvetica" w:hAnsi="Helvetica" w:cs="Helvetica"/>
          <w:color w:val="333333"/>
          <w:sz w:val="20"/>
          <w:szCs w:val="20"/>
        </w:rPr>
        <w:t>Datos obtenidos de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762B40">
        <w:rPr>
          <w:rFonts w:ascii="Helvetica" w:hAnsi="Helvetica" w:cs="Helvetica"/>
          <w:color w:val="333333"/>
          <w:sz w:val="20"/>
          <w:szCs w:val="20"/>
        </w:rPr>
        <w:t>l</w:t>
      </w:r>
      <w:r>
        <w:rPr>
          <w:rFonts w:ascii="Helvetica" w:hAnsi="Helvetica" w:cs="Helvetica"/>
          <w:color w:val="333333"/>
          <w:sz w:val="20"/>
          <w:szCs w:val="20"/>
        </w:rPr>
        <w:t xml:space="preserve">a </w:t>
      </w:r>
      <w:r w:rsidRPr="00762B40">
        <w:rPr>
          <w:rFonts w:ascii="Helvetica" w:hAnsi="Helvetica" w:cs="Helvetica"/>
          <w:color w:val="333333"/>
          <w:sz w:val="20"/>
          <w:szCs w:val="20"/>
        </w:rPr>
        <w:t>ejecución del presupuesto</w:t>
      </w:r>
      <w:r>
        <w:rPr>
          <w:rFonts w:ascii="Helvetica" w:hAnsi="Helvetica" w:cs="Helvetica"/>
          <w:color w:val="333333"/>
          <w:sz w:val="20"/>
          <w:szCs w:val="20"/>
        </w:rPr>
        <w:t xml:space="preserve"> del ejercicio 20</w:t>
      </w:r>
      <w:r w:rsidR="00C70047">
        <w:rPr>
          <w:rFonts w:ascii="Helvetica" w:hAnsi="Helvetica" w:cs="Helvetica"/>
          <w:color w:val="333333"/>
          <w:sz w:val="20"/>
          <w:szCs w:val="20"/>
        </w:rPr>
        <w:t>1</w:t>
      </w:r>
      <w:r w:rsidR="00811E0D">
        <w:rPr>
          <w:rFonts w:ascii="Helvetica" w:hAnsi="Helvetica" w:cs="Helvetica"/>
          <w:color w:val="333333"/>
          <w:sz w:val="20"/>
          <w:szCs w:val="20"/>
        </w:rPr>
        <w:t>8</w:t>
      </w:r>
      <w:r>
        <w:rPr>
          <w:rFonts w:ascii="Helvetica" w:hAnsi="Helvetica" w:cs="Helvetica"/>
          <w:color w:val="333333"/>
          <w:sz w:val="20"/>
          <w:szCs w:val="20"/>
        </w:rPr>
        <w:t xml:space="preserve"> del Ayuntamiento</w:t>
      </w:r>
      <w:r w:rsidRPr="00762B40">
        <w:rPr>
          <w:rFonts w:ascii="Helvetica" w:hAnsi="Helvetica" w:cs="Helvetica"/>
          <w:color w:val="333333"/>
          <w:sz w:val="20"/>
          <w:szCs w:val="20"/>
        </w:rPr>
        <w:t>:</w:t>
      </w:r>
    </w:p>
    <w:p w14:paraId="59B45D43" w14:textId="776AAB61" w:rsidR="00762B40" w:rsidRDefault="00762B40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</w:p>
    <w:p w14:paraId="087A1451" w14:textId="77777777" w:rsidR="00762B40" w:rsidRPr="00762B40" w:rsidRDefault="00762B40" w:rsidP="00762B40">
      <w:pPr>
        <w:pStyle w:val="NormalWeb"/>
        <w:spacing w:after="135" w:line="300" w:lineRule="atLeast"/>
        <w:rPr>
          <w:rFonts w:ascii="Helvetica" w:hAnsi="Helvetica" w:cs="Helvetica"/>
          <w:b/>
          <w:bCs/>
          <w:color w:val="333333"/>
          <w:sz w:val="20"/>
          <w:szCs w:val="20"/>
          <w:u w:val="single"/>
        </w:rPr>
      </w:pPr>
      <w:r w:rsidRPr="00762B40">
        <w:rPr>
          <w:rFonts w:ascii="Helvetica" w:hAnsi="Helvetica" w:cs="Helvetica"/>
          <w:b/>
          <w:bCs/>
          <w:color w:val="333333"/>
          <w:sz w:val="20"/>
          <w:szCs w:val="20"/>
          <w:u w:val="single"/>
        </w:rPr>
        <w:t>INGRESOS TRIBUTARIOS.</w:t>
      </w:r>
    </w:p>
    <w:p w14:paraId="4E6A09AB" w14:textId="2E2111C3" w:rsidR="00762B40" w:rsidRPr="00762B40" w:rsidRDefault="00762B40" w:rsidP="00762B40">
      <w:pPr>
        <w:pStyle w:val="NormalWeb"/>
        <w:spacing w:after="135" w:line="300" w:lineRule="atLeast"/>
        <w:ind w:left="737"/>
        <w:rPr>
          <w:rFonts w:ascii="Helvetica" w:hAnsi="Helvetica" w:cs="Helvetica"/>
          <w:color w:val="333333"/>
          <w:sz w:val="20"/>
          <w:szCs w:val="20"/>
        </w:rPr>
      </w:pPr>
      <w:r w:rsidRPr="00762B40">
        <w:rPr>
          <w:rFonts w:ascii="Helvetica" w:hAnsi="Helvetica" w:cs="Helvetica"/>
          <w:color w:val="333333"/>
          <w:sz w:val="20"/>
          <w:szCs w:val="20"/>
        </w:rPr>
        <w:t xml:space="preserve">1. Impuestos directos: </w:t>
      </w:r>
      <w:r w:rsidR="00811E0D" w:rsidRPr="00811E0D">
        <w:rPr>
          <w:rFonts w:ascii="Helvetica" w:hAnsi="Helvetica" w:cs="Helvetica"/>
          <w:b/>
          <w:bCs/>
          <w:color w:val="333333"/>
          <w:sz w:val="20"/>
          <w:szCs w:val="20"/>
        </w:rPr>
        <w:t>133.587.487,72</w:t>
      </w:r>
      <w:r w:rsidR="00CD3087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</w:t>
      </w:r>
      <w:r w:rsidRPr="00762B40">
        <w:rPr>
          <w:rFonts w:ascii="Helvetica" w:hAnsi="Helvetica" w:cs="Helvetica"/>
          <w:b/>
          <w:bCs/>
          <w:color w:val="333333"/>
          <w:sz w:val="20"/>
          <w:szCs w:val="20"/>
        </w:rPr>
        <w:t>euros.</w:t>
      </w:r>
    </w:p>
    <w:p w14:paraId="5501BF55" w14:textId="3CAFDE8A" w:rsidR="00762B40" w:rsidRPr="00762B40" w:rsidRDefault="00762B40" w:rsidP="00762B40">
      <w:pPr>
        <w:pStyle w:val="NormalWeb"/>
        <w:spacing w:after="135" w:line="300" w:lineRule="atLeast"/>
        <w:ind w:left="737"/>
        <w:rPr>
          <w:rFonts w:ascii="Helvetica" w:hAnsi="Helvetica" w:cs="Helvetica"/>
          <w:color w:val="333333"/>
          <w:sz w:val="20"/>
          <w:szCs w:val="20"/>
        </w:rPr>
      </w:pPr>
      <w:r w:rsidRPr="00762B40">
        <w:rPr>
          <w:rFonts w:ascii="Helvetica" w:hAnsi="Helvetica" w:cs="Helvetica"/>
          <w:color w:val="333333"/>
          <w:sz w:val="20"/>
          <w:szCs w:val="20"/>
        </w:rPr>
        <w:t xml:space="preserve">2. Impuestos indirectos: </w:t>
      </w:r>
      <w:r w:rsidR="00811E0D" w:rsidRPr="00811E0D">
        <w:rPr>
          <w:rFonts w:ascii="Helvetica" w:hAnsi="Helvetica" w:cs="Helvetica"/>
          <w:b/>
          <w:bCs/>
          <w:color w:val="333333"/>
          <w:sz w:val="20"/>
          <w:szCs w:val="20"/>
        </w:rPr>
        <w:t>70.377.665,29</w:t>
      </w:r>
      <w:r w:rsidRPr="00762B40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euros.</w:t>
      </w:r>
    </w:p>
    <w:p w14:paraId="3F161465" w14:textId="1A318416" w:rsidR="00762B40" w:rsidRPr="00762B40" w:rsidRDefault="00762B40" w:rsidP="00762B40">
      <w:pPr>
        <w:pStyle w:val="NormalWeb"/>
        <w:spacing w:after="135" w:line="300" w:lineRule="atLeast"/>
        <w:ind w:left="737"/>
        <w:rPr>
          <w:rFonts w:ascii="Helvetica" w:hAnsi="Helvetica" w:cs="Helvetica"/>
          <w:color w:val="333333"/>
          <w:sz w:val="20"/>
          <w:szCs w:val="20"/>
        </w:rPr>
      </w:pPr>
      <w:r w:rsidRPr="00762B40">
        <w:rPr>
          <w:rFonts w:ascii="Helvetica" w:hAnsi="Helvetica" w:cs="Helvetica"/>
          <w:color w:val="333333"/>
          <w:sz w:val="20"/>
          <w:szCs w:val="20"/>
        </w:rPr>
        <w:t xml:space="preserve">3. Tasas, precios públicos y otros ingresos: </w:t>
      </w:r>
      <w:r w:rsidR="00811E0D" w:rsidRPr="00811E0D">
        <w:rPr>
          <w:rFonts w:ascii="Helvetica" w:hAnsi="Helvetica" w:cs="Helvetica"/>
          <w:b/>
          <w:bCs/>
          <w:color w:val="333333"/>
          <w:sz w:val="20"/>
          <w:szCs w:val="20"/>
        </w:rPr>
        <w:t>32.552.520,42</w:t>
      </w:r>
      <w:r w:rsidRPr="00762B40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euros.</w:t>
      </w:r>
    </w:p>
    <w:p w14:paraId="4D192B7A" w14:textId="77777777" w:rsidR="00762B40" w:rsidRPr="00762B40" w:rsidRDefault="00762B40" w:rsidP="00762B40">
      <w:pPr>
        <w:pStyle w:val="NormalWeb"/>
        <w:spacing w:after="135" w:line="300" w:lineRule="atLeast"/>
        <w:rPr>
          <w:rFonts w:ascii="Helvetica" w:hAnsi="Helvetica" w:cs="Helvetica"/>
          <w:b/>
          <w:bCs/>
          <w:color w:val="333333"/>
          <w:sz w:val="20"/>
          <w:szCs w:val="20"/>
          <w:u w:val="single"/>
        </w:rPr>
      </w:pPr>
      <w:r w:rsidRPr="00762B40">
        <w:rPr>
          <w:rFonts w:ascii="Helvetica" w:hAnsi="Helvetica" w:cs="Helvetica"/>
          <w:b/>
          <w:bCs/>
          <w:color w:val="333333"/>
          <w:sz w:val="20"/>
          <w:szCs w:val="20"/>
          <w:u w:val="single"/>
        </w:rPr>
        <w:t>INGRESOS NO TRIBUTARIOS.</w:t>
      </w:r>
    </w:p>
    <w:p w14:paraId="59A5B76B" w14:textId="54236212" w:rsidR="00762B40" w:rsidRPr="00762B40" w:rsidRDefault="00762B40" w:rsidP="00762B40">
      <w:pPr>
        <w:pStyle w:val="NormalWeb"/>
        <w:spacing w:after="135" w:line="300" w:lineRule="atLeast"/>
        <w:ind w:left="737"/>
        <w:rPr>
          <w:rFonts w:ascii="Helvetica" w:hAnsi="Helvetica" w:cs="Helvetica"/>
          <w:color w:val="333333"/>
          <w:sz w:val="20"/>
          <w:szCs w:val="20"/>
        </w:rPr>
      </w:pPr>
      <w:r w:rsidRPr="00762B40">
        <w:rPr>
          <w:rFonts w:ascii="Helvetica" w:hAnsi="Helvetica" w:cs="Helvetica"/>
          <w:color w:val="333333"/>
          <w:sz w:val="20"/>
          <w:szCs w:val="20"/>
        </w:rPr>
        <w:t xml:space="preserve">4. Transferencias corrientes: </w:t>
      </w:r>
      <w:r w:rsidR="00811E0D" w:rsidRPr="00811E0D">
        <w:rPr>
          <w:rFonts w:ascii="Helvetica" w:hAnsi="Helvetica" w:cs="Helvetica"/>
          <w:b/>
          <w:bCs/>
          <w:color w:val="333333"/>
          <w:sz w:val="20"/>
          <w:szCs w:val="20"/>
        </w:rPr>
        <w:t>132.683.195,74</w:t>
      </w:r>
      <w:r w:rsidRPr="00762B40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euros.</w:t>
      </w:r>
      <w:r w:rsidRPr="00762B40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14:paraId="457A6461" w14:textId="0A54E3FE" w:rsidR="00762B40" w:rsidRPr="00762B40" w:rsidRDefault="00762B40" w:rsidP="00762B40">
      <w:pPr>
        <w:pStyle w:val="NormalWeb"/>
        <w:spacing w:after="135" w:line="300" w:lineRule="atLeast"/>
        <w:ind w:left="737"/>
        <w:rPr>
          <w:rFonts w:ascii="Helvetica" w:hAnsi="Helvetica" w:cs="Helvetica"/>
          <w:color w:val="333333"/>
          <w:sz w:val="20"/>
          <w:szCs w:val="20"/>
        </w:rPr>
      </w:pPr>
      <w:r w:rsidRPr="00762B40">
        <w:rPr>
          <w:rFonts w:ascii="Helvetica" w:hAnsi="Helvetica" w:cs="Helvetica"/>
          <w:color w:val="333333"/>
          <w:sz w:val="20"/>
          <w:szCs w:val="20"/>
        </w:rPr>
        <w:t xml:space="preserve">5. Ingresos patrimoniales: </w:t>
      </w:r>
      <w:r w:rsidR="00811E0D" w:rsidRPr="00811E0D">
        <w:rPr>
          <w:rFonts w:ascii="Helvetica" w:hAnsi="Helvetica" w:cs="Helvetica"/>
          <w:b/>
          <w:bCs/>
          <w:color w:val="333333"/>
          <w:sz w:val="20"/>
          <w:szCs w:val="20"/>
        </w:rPr>
        <w:t>939.507,60</w:t>
      </w:r>
      <w:r w:rsidRPr="00762B40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euros.</w:t>
      </w:r>
    </w:p>
    <w:p w14:paraId="0369B548" w14:textId="2DCA4428" w:rsidR="00762B40" w:rsidRPr="00762B40" w:rsidRDefault="00762B40" w:rsidP="00762B40">
      <w:pPr>
        <w:pStyle w:val="NormalWeb"/>
        <w:spacing w:after="135" w:line="300" w:lineRule="atLeast"/>
        <w:ind w:left="737"/>
        <w:rPr>
          <w:rFonts w:ascii="Helvetica" w:hAnsi="Helvetica" w:cs="Helvetica"/>
          <w:color w:val="333333"/>
          <w:sz w:val="20"/>
          <w:szCs w:val="20"/>
        </w:rPr>
      </w:pPr>
      <w:r w:rsidRPr="00762B40">
        <w:rPr>
          <w:rFonts w:ascii="Helvetica" w:hAnsi="Helvetica" w:cs="Helvetica"/>
          <w:color w:val="333333"/>
          <w:sz w:val="20"/>
          <w:szCs w:val="20"/>
        </w:rPr>
        <w:t xml:space="preserve">6. Enajenación de inversiones reales: </w:t>
      </w:r>
      <w:r w:rsidR="00811E0D" w:rsidRPr="00811E0D">
        <w:rPr>
          <w:rFonts w:ascii="Helvetica" w:hAnsi="Helvetica" w:cs="Helvetica"/>
          <w:b/>
          <w:bCs/>
          <w:color w:val="333333"/>
          <w:sz w:val="20"/>
          <w:szCs w:val="20"/>
        </w:rPr>
        <w:t>172.147,52</w:t>
      </w:r>
      <w:r w:rsidRPr="00762B40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euros.</w:t>
      </w:r>
    </w:p>
    <w:p w14:paraId="095C4F0C" w14:textId="7523CEB6" w:rsidR="00762B40" w:rsidRPr="00762B40" w:rsidRDefault="00762B40" w:rsidP="00762B40">
      <w:pPr>
        <w:pStyle w:val="NormalWeb"/>
        <w:spacing w:after="135" w:line="300" w:lineRule="atLeast"/>
        <w:ind w:left="737"/>
        <w:rPr>
          <w:rFonts w:ascii="Helvetica" w:hAnsi="Helvetica" w:cs="Helvetica"/>
          <w:color w:val="333333"/>
          <w:sz w:val="20"/>
          <w:szCs w:val="20"/>
        </w:rPr>
      </w:pPr>
      <w:r w:rsidRPr="00762B40">
        <w:rPr>
          <w:rFonts w:ascii="Helvetica" w:hAnsi="Helvetica" w:cs="Helvetica"/>
          <w:color w:val="333333"/>
          <w:sz w:val="20"/>
          <w:szCs w:val="20"/>
        </w:rPr>
        <w:t xml:space="preserve">7. Transferencias de capital: </w:t>
      </w:r>
      <w:r w:rsidR="00811E0D" w:rsidRPr="00811E0D">
        <w:rPr>
          <w:rFonts w:ascii="Helvetica" w:hAnsi="Helvetica" w:cs="Helvetica"/>
          <w:b/>
          <w:bCs/>
          <w:color w:val="333333"/>
          <w:sz w:val="20"/>
          <w:szCs w:val="20"/>
        </w:rPr>
        <w:t>37.954.721,61</w:t>
      </w:r>
      <w:r w:rsidRPr="00762B40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euros.</w:t>
      </w:r>
    </w:p>
    <w:p w14:paraId="35512234" w14:textId="133732DE" w:rsidR="00762B40" w:rsidRPr="00762B40" w:rsidRDefault="00762B40" w:rsidP="00762B40">
      <w:pPr>
        <w:pStyle w:val="NormalWeb"/>
        <w:spacing w:after="135" w:line="300" w:lineRule="atLeast"/>
        <w:ind w:left="737"/>
        <w:rPr>
          <w:rFonts w:ascii="Helvetica" w:hAnsi="Helvetica" w:cs="Helvetica"/>
          <w:color w:val="333333"/>
          <w:sz w:val="20"/>
          <w:szCs w:val="20"/>
        </w:rPr>
      </w:pPr>
      <w:r w:rsidRPr="00762B40">
        <w:rPr>
          <w:rFonts w:ascii="Helvetica" w:hAnsi="Helvetica" w:cs="Helvetica"/>
          <w:color w:val="333333"/>
          <w:sz w:val="20"/>
          <w:szCs w:val="20"/>
        </w:rPr>
        <w:t xml:space="preserve">8. Activos Financieros: </w:t>
      </w:r>
      <w:r w:rsidR="00811E0D" w:rsidRPr="00811E0D">
        <w:rPr>
          <w:rFonts w:ascii="Helvetica" w:hAnsi="Helvetica" w:cs="Helvetica"/>
          <w:b/>
          <w:bCs/>
          <w:color w:val="333333"/>
          <w:sz w:val="20"/>
          <w:szCs w:val="20"/>
        </w:rPr>
        <w:t>52.060.417,29</w:t>
      </w:r>
      <w:r w:rsidR="00CD3087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</w:t>
      </w:r>
      <w:r w:rsidRPr="00762B40">
        <w:rPr>
          <w:rFonts w:ascii="Helvetica" w:hAnsi="Helvetica" w:cs="Helvetica"/>
          <w:b/>
          <w:bCs/>
          <w:color w:val="333333"/>
          <w:sz w:val="20"/>
          <w:szCs w:val="20"/>
        </w:rPr>
        <w:t>euros.</w:t>
      </w:r>
    </w:p>
    <w:p w14:paraId="523D927C" w14:textId="02C867F1" w:rsidR="00762B40" w:rsidRDefault="00762B40" w:rsidP="00762B40">
      <w:pPr>
        <w:pStyle w:val="NormalWeb"/>
        <w:spacing w:before="0" w:after="135" w:line="300" w:lineRule="atLeast"/>
        <w:ind w:left="737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 w:rsidRPr="00762B40">
        <w:rPr>
          <w:rFonts w:ascii="Helvetica" w:hAnsi="Helvetica" w:cs="Helvetica"/>
          <w:color w:val="333333"/>
          <w:sz w:val="20"/>
          <w:szCs w:val="20"/>
        </w:rPr>
        <w:t>9. Pasivos Financieros: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762B40">
        <w:rPr>
          <w:rFonts w:ascii="Helvetica" w:hAnsi="Helvetica" w:cs="Helvetica"/>
          <w:b/>
          <w:bCs/>
          <w:color w:val="333333"/>
          <w:sz w:val="20"/>
          <w:szCs w:val="20"/>
        </w:rPr>
        <w:t>0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>,</w:t>
      </w:r>
      <w:r w:rsidRPr="00762B40">
        <w:rPr>
          <w:rFonts w:ascii="Helvetica" w:hAnsi="Helvetica" w:cs="Helvetica"/>
          <w:b/>
          <w:bCs/>
          <w:color w:val="333333"/>
          <w:sz w:val="20"/>
          <w:szCs w:val="20"/>
        </w:rPr>
        <w:t>0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>0</w:t>
      </w:r>
      <w:r w:rsidRPr="00762B40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euros.</w:t>
      </w:r>
    </w:p>
    <w:p w14:paraId="05F73F2C" w14:textId="77777777" w:rsidR="001C4A31" w:rsidRPr="001C4A31" w:rsidRDefault="001C4A31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</w:p>
    <w:sectPr w:rsidR="001C4A31" w:rsidRPr="001C4A31">
      <w:headerReference w:type="default" r:id="rId7"/>
      <w:footerReference w:type="default" r:id="rId8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3A76" w14:textId="77777777" w:rsidR="001C03F9" w:rsidRDefault="00222FAE">
      <w:pPr>
        <w:spacing w:after="0"/>
      </w:pPr>
      <w:r>
        <w:separator/>
      </w:r>
    </w:p>
  </w:endnote>
  <w:endnote w:type="continuationSeparator" w:id="0">
    <w:p w14:paraId="4AE0CEFA" w14:textId="77777777" w:rsidR="001C03F9" w:rsidRDefault="00222F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F7A6" w14:textId="77777777" w:rsidR="00402ED7" w:rsidRDefault="00811E0D">
    <w:pPr>
      <w:pStyle w:val="Piedepgina"/>
      <w:rPr>
        <w:rFonts w:ascii="Calibri" w:hAnsi="Calibri" w:cs="Calibri"/>
        <w:sz w:val="16"/>
        <w:szCs w:val="16"/>
      </w:rPr>
    </w:pPr>
  </w:p>
  <w:p w14:paraId="536F92E4" w14:textId="77777777" w:rsidR="00402ED7" w:rsidRDefault="00811E0D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402ED7" w14:paraId="71B6CDF8" w14:textId="77777777" w:rsidTr="00762B40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A630AC5" w14:textId="2E82106F" w:rsidR="00402ED7" w:rsidRDefault="00811E0D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4A10E85" w14:textId="256F00E5" w:rsidR="00402ED7" w:rsidRDefault="00811E0D">
          <w:pPr>
            <w:pStyle w:val="Piedepgina"/>
            <w:jc w:val="right"/>
          </w:pPr>
        </w:p>
      </w:tc>
    </w:tr>
    <w:tr w:rsidR="00402ED7" w14:paraId="1EE8E654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D089224" w14:textId="4EBD317D" w:rsidR="00402ED7" w:rsidRDefault="00811E0D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CDB2A0D" w14:textId="77777777" w:rsidR="00402ED7" w:rsidRDefault="00811E0D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402ED7" w14:paraId="59B6C787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7D8E16E" w14:textId="4B2066F8" w:rsidR="00402ED7" w:rsidRDefault="00811E0D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64D2CA7" w14:textId="77777777" w:rsidR="00402ED7" w:rsidRDefault="00811E0D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54115D1C" w14:textId="77777777" w:rsidR="00402ED7" w:rsidRDefault="00811E0D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B371" w14:textId="77777777" w:rsidR="001C03F9" w:rsidRDefault="00222FA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9C3A5AD" w14:textId="77777777" w:rsidR="001C03F9" w:rsidRDefault="00222F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7B77" w14:textId="08DEE1E9" w:rsidR="00402ED7" w:rsidRDefault="00222FAE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  <w:r>
      <w:rPr>
        <w:rFonts w:ascii="Humnst777 BT" w:hAnsi="Humnst777 BT"/>
        <w:noProof/>
        <w:color w:val="009933"/>
        <w:sz w:val="14"/>
        <w:szCs w:val="14"/>
      </w:rPr>
      <w:drawing>
        <wp:anchor distT="0" distB="0" distL="114300" distR="114300" simplePos="0" relativeHeight="251659264" behindDoc="0" locked="0" layoutInCell="1" allowOverlap="1" wp14:anchorId="32AB1383" wp14:editId="6818638D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8DD8D2F" w14:textId="367E0689" w:rsidR="00762B40" w:rsidRDefault="00762B40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1BCD9408" w14:textId="77777777" w:rsidR="00762B40" w:rsidRDefault="00762B40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01DD61BF" w14:textId="77777777" w:rsidR="00402ED7" w:rsidRDefault="00811E0D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733DE"/>
    <w:multiLevelType w:val="multilevel"/>
    <w:tmpl w:val="31F02B2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62530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50"/>
    <w:rsid w:val="001C03F9"/>
    <w:rsid w:val="001C4A31"/>
    <w:rsid w:val="00222FAE"/>
    <w:rsid w:val="00762B40"/>
    <w:rsid w:val="00811E0D"/>
    <w:rsid w:val="00A61A26"/>
    <w:rsid w:val="00C70047"/>
    <w:rsid w:val="00CD3087"/>
    <w:rsid w:val="00D267D5"/>
    <w:rsid w:val="00E7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3F9A"/>
  <w15:docId w15:val="{8871A8DC-1DD7-4A2F-860F-0E7D2D33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535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Damián Hernández Martín</cp:lastModifiedBy>
  <cp:revision>2</cp:revision>
  <cp:lastPrinted>2022-10-17T06:35:00Z</cp:lastPrinted>
  <dcterms:created xsi:type="dcterms:W3CDTF">2022-10-17T06:47:00Z</dcterms:created>
  <dcterms:modified xsi:type="dcterms:W3CDTF">2022-10-17T06:47:00Z</dcterms:modified>
</cp:coreProperties>
</file>