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3814" w14:textId="77777777" w:rsidR="00441D89" w:rsidRDefault="00441D89" w:rsidP="00441D89">
      <w:pPr>
        <w:rPr>
          <w:rFonts w:cstheme="minorHAnsi"/>
          <w:szCs w:val="22"/>
        </w:rPr>
      </w:pPr>
    </w:p>
    <w:p w14:paraId="60A0B519" w14:textId="2F6530BF" w:rsidR="00DC462E" w:rsidRPr="00441D89" w:rsidRDefault="00B40C88" w:rsidP="00441D89">
      <w:pPr>
        <w:jc w:val="center"/>
        <w:rPr>
          <w:rFonts w:cstheme="minorHAnsi"/>
          <w:b/>
          <w:bCs/>
          <w:sz w:val="24"/>
        </w:rPr>
      </w:pPr>
      <w:r w:rsidRPr="00B40C88">
        <w:rPr>
          <w:rFonts w:cstheme="minorHAnsi"/>
          <w:b/>
          <w:bCs/>
          <w:sz w:val="24"/>
        </w:rPr>
        <w:t>Resumen de contratos menores: número, importe global y porcentaje que representan respecto de la totalidad de los contratos formalizados.</w:t>
      </w:r>
    </w:p>
    <w:p w14:paraId="7BAB4B03" w14:textId="07663C68" w:rsidR="00441D89" w:rsidRDefault="00441D89" w:rsidP="00441D89">
      <w:pPr>
        <w:rPr>
          <w:rFonts w:cstheme="minorHAnsi"/>
          <w:szCs w:val="22"/>
        </w:rPr>
      </w:pPr>
    </w:p>
    <w:p w14:paraId="78280452" w14:textId="30CA3F5A" w:rsidR="00B40C88" w:rsidRPr="00441D89" w:rsidRDefault="00B40C88" w:rsidP="00441D89">
      <w:pPr>
        <w:rPr>
          <w:rFonts w:cstheme="minorHAnsi"/>
          <w:szCs w:val="22"/>
        </w:rPr>
      </w:pPr>
      <w:r w:rsidRPr="00B40C88">
        <w:rPr>
          <w:rFonts w:cstheme="minorHAnsi"/>
          <w:szCs w:val="22"/>
        </w:rPr>
        <w:t xml:space="preserve">En 2021 se efectuaron </w:t>
      </w:r>
      <w:r w:rsidRPr="00B40C88">
        <w:rPr>
          <w:rFonts w:cstheme="minorHAnsi"/>
          <w:b/>
          <w:bCs/>
          <w:szCs w:val="22"/>
        </w:rPr>
        <w:t>1058</w:t>
      </w:r>
      <w:r w:rsidRPr="00B40C88">
        <w:rPr>
          <w:rFonts w:cstheme="minorHAnsi"/>
          <w:szCs w:val="22"/>
        </w:rPr>
        <w:t xml:space="preserve"> contratos menores, por un importe total de </w:t>
      </w:r>
      <w:r w:rsidRPr="00B40C88">
        <w:rPr>
          <w:rFonts w:cstheme="minorHAnsi"/>
          <w:b/>
          <w:bCs/>
          <w:szCs w:val="22"/>
        </w:rPr>
        <w:t>8.755.233,54 €</w:t>
      </w:r>
      <w:r w:rsidRPr="00B40C88">
        <w:rPr>
          <w:rFonts w:cstheme="minorHAnsi"/>
          <w:szCs w:val="22"/>
        </w:rPr>
        <w:t xml:space="preserve">, lo que supone el </w:t>
      </w:r>
      <w:r w:rsidRPr="00B40C88">
        <w:rPr>
          <w:rFonts w:cstheme="minorHAnsi"/>
          <w:b/>
          <w:bCs/>
          <w:szCs w:val="22"/>
        </w:rPr>
        <w:t>11,38%</w:t>
      </w:r>
      <w:r w:rsidRPr="00B40C88">
        <w:rPr>
          <w:rFonts w:cstheme="minorHAnsi"/>
          <w:szCs w:val="22"/>
        </w:rPr>
        <w:t xml:space="preserve"> del total contratado.</w:t>
      </w:r>
    </w:p>
    <w:p w14:paraId="4504206C" w14:textId="77777777" w:rsidR="00441D89" w:rsidRPr="00441D89" w:rsidRDefault="00441D89" w:rsidP="00441D89">
      <w:pPr>
        <w:rPr>
          <w:rFonts w:cstheme="minorHAnsi"/>
          <w:szCs w:val="22"/>
        </w:rPr>
      </w:pPr>
    </w:p>
    <w:sectPr w:rsidR="00441D89" w:rsidRPr="00441D89" w:rsidSect="00441D89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0085" w14:textId="77777777" w:rsidR="00602E3E" w:rsidRDefault="007F5A33">
      <w:r>
        <w:separator/>
      </w:r>
    </w:p>
  </w:endnote>
  <w:endnote w:type="continuationSeparator" w:id="0">
    <w:p w14:paraId="5160329A" w14:textId="77777777" w:rsidR="00602E3E" w:rsidRDefault="007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D6DC" w14:textId="38C994A1" w:rsid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p w14:paraId="2857B45D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3F233C" w:rsidRPr="003F233C" w14:paraId="77E6824F" w14:textId="77777777" w:rsidTr="0050266B">
      <w:tc>
        <w:tcPr>
          <w:tcW w:w="7932" w:type="dxa"/>
          <w:tcBorders>
            <w:top w:val="single" w:sz="4" w:space="0" w:color="auto"/>
          </w:tcBorders>
        </w:tcPr>
        <w:p w14:paraId="68E7783B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c/ León y castillo, </w:t>
          </w:r>
          <w:proofErr w:type="spellStart"/>
          <w:r w:rsidRPr="003F233C">
            <w:rPr>
              <w:rFonts w:asciiTheme="minorHAnsi" w:hAnsiTheme="minorHAnsi" w:cstheme="minorHAnsi"/>
              <w:sz w:val="16"/>
              <w:szCs w:val="16"/>
            </w:rPr>
            <w:t>nº</w:t>
          </w:r>
          <w:proofErr w:type="spellEnd"/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auto"/>
          </w:tcBorders>
        </w:tcPr>
        <w:p w14:paraId="12FC6620" w14:textId="77777777" w:rsidR="003F233C" w:rsidRPr="003F233C" w:rsidRDefault="003F233C" w:rsidP="003F233C">
          <w:pPr>
            <w:pStyle w:val="Piedepgina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Página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 xml:space="preserve"> de 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instrText xml:space="preserve"> NUMPAGES   \* MERGEFORMAT </w:instrTex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t>15</w:t>
          </w:r>
          <w:r w:rsidRPr="003F233C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  <w:tr w:rsidR="003F233C" w:rsidRPr="003F233C" w14:paraId="7570EFA6" w14:textId="77777777" w:rsidTr="0050266B">
      <w:tc>
        <w:tcPr>
          <w:tcW w:w="7932" w:type="dxa"/>
        </w:tcPr>
        <w:p w14:paraId="612202BD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70CFF82E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3F233C" w:rsidRPr="003F233C" w14:paraId="68A33BEE" w14:textId="77777777" w:rsidTr="0050266B">
      <w:tc>
        <w:tcPr>
          <w:tcW w:w="7932" w:type="dxa"/>
        </w:tcPr>
        <w:p w14:paraId="08A6A5B9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  <w:r w:rsidRPr="003F233C">
            <w:rPr>
              <w:rFonts w:asciiTheme="minorHAnsi" w:hAnsiTheme="minorHAnsi" w:cstheme="minorHAns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7C306BC4" w14:textId="77777777" w:rsidR="003F233C" w:rsidRPr="003F233C" w:rsidRDefault="003F233C" w:rsidP="003F233C">
          <w:pPr>
            <w:pStyle w:val="Piedepgina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93F11DF" w14:textId="77777777" w:rsidR="003F233C" w:rsidRPr="003F233C" w:rsidRDefault="003F233C" w:rsidP="003F233C">
    <w:pPr>
      <w:pStyle w:val="Piedepgina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26B0" w14:textId="77777777" w:rsidR="00602E3E" w:rsidRDefault="007F5A33">
      <w:r>
        <w:rPr>
          <w:color w:val="000000"/>
        </w:rPr>
        <w:separator/>
      </w:r>
    </w:p>
  </w:footnote>
  <w:footnote w:type="continuationSeparator" w:id="0">
    <w:p w14:paraId="298929BD" w14:textId="77777777" w:rsidR="00602E3E" w:rsidRDefault="007F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7DA8" w14:textId="77777777" w:rsidR="00FB2DD4" w:rsidRDefault="007F5A33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18715E4B" wp14:editId="503B2AF4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45AC38B9" w14:textId="77777777" w:rsidR="00FB2DD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7B08EEDD" w14:textId="77777777" w:rsidR="00FB2DD4" w:rsidRDefault="007F5A33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20C09670" w14:textId="369D01A4" w:rsidR="00FB2DD4" w:rsidRDefault="00B40C88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4054B882" w14:textId="77777777" w:rsidR="00441D89" w:rsidRDefault="00441D8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050"/>
    <w:multiLevelType w:val="hybridMultilevel"/>
    <w:tmpl w:val="E3246F3E"/>
    <w:lvl w:ilvl="0" w:tplc="EA56A7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65E"/>
    <w:multiLevelType w:val="hybridMultilevel"/>
    <w:tmpl w:val="02B40AEE"/>
    <w:lvl w:ilvl="0" w:tplc="6832D982">
      <w:start w:val="1"/>
      <w:numFmt w:val="bullet"/>
      <w:lvlText w:val="−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370"/>
    <w:multiLevelType w:val="hybridMultilevel"/>
    <w:tmpl w:val="10CE33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20726"/>
    <w:multiLevelType w:val="hybridMultilevel"/>
    <w:tmpl w:val="FDA42C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E2DD1"/>
    <w:multiLevelType w:val="hybridMultilevel"/>
    <w:tmpl w:val="B18A7398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3365D"/>
    <w:multiLevelType w:val="multilevel"/>
    <w:tmpl w:val="A21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A17AB"/>
    <w:multiLevelType w:val="hybridMultilevel"/>
    <w:tmpl w:val="657A5D36"/>
    <w:lvl w:ilvl="0" w:tplc="A862502E">
      <w:start w:val="1"/>
      <w:numFmt w:val="decimal"/>
      <w:pStyle w:val="Ttulo2"/>
      <w:lvlText w:val="%1ª.- "/>
      <w:lvlJc w:val="left"/>
      <w:pPr>
        <w:ind w:left="720" w:hanging="360"/>
      </w:pPr>
      <w:rPr>
        <w:rFonts w:hint="default"/>
      </w:rPr>
    </w:lvl>
    <w:lvl w:ilvl="1" w:tplc="537C13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B10"/>
    <w:multiLevelType w:val="hybridMultilevel"/>
    <w:tmpl w:val="34FCEF44"/>
    <w:lvl w:ilvl="0" w:tplc="F0769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7D0F56"/>
    <w:multiLevelType w:val="hybridMultilevel"/>
    <w:tmpl w:val="EFC056D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F2900AD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3E20"/>
    <w:multiLevelType w:val="hybridMultilevel"/>
    <w:tmpl w:val="4242691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55B5"/>
    <w:multiLevelType w:val="hybridMultilevel"/>
    <w:tmpl w:val="8CCE667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5A12F4"/>
    <w:multiLevelType w:val="hybridMultilevel"/>
    <w:tmpl w:val="BE2A0370"/>
    <w:lvl w:ilvl="0" w:tplc="F0769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102E2"/>
    <w:multiLevelType w:val="multilevel"/>
    <w:tmpl w:val="6F0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E2493"/>
    <w:multiLevelType w:val="hybridMultilevel"/>
    <w:tmpl w:val="A7725A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61BF2"/>
    <w:multiLevelType w:val="hybridMultilevel"/>
    <w:tmpl w:val="4606E5C8"/>
    <w:lvl w:ilvl="0" w:tplc="04C0BDE4">
      <w:start w:val="1"/>
      <w:numFmt w:val="decimal"/>
      <w:lvlText w:val="%1ª.-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559950267">
    <w:abstractNumId w:val="8"/>
  </w:num>
  <w:num w:numId="2" w16cid:durableId="1327590849">
    <w:abstractNumId w:val="13"/>
  </w:num>
  <w:num w:numId="3" w16cid:durableId="1437872341">
    <w:abstractNumId w:val="2"/>
  </w:num>
  <w:num w:numId="4" w16cid:durableId="1081832679">
    <w:abstractNumId w:val="7"/>
  </w:num>
  <w:num w:numId="5" w16cid:durableId="1475634468">
    <w:abstractNumId w:val="14"/>
  </w:num>
  <w:num w:numId="6" w16cid:durableId="1621565318">
    <w:abstractNumId w:val="6"/>
  </w:num>
  <w:num w:numId="7" w16cid:durableId="1349332332">
    <w:abstractNumId w:val="11"/>
  </w:num>
  <w:num w:numId="8" w16cid:durableId="933904352">
    <w:abstractNumId w:val="1"/>
  </w:num>
  <w:num w:numId="9" w16cid:durableId="505946655">
    <w:abstractNumId w:val="10"/>
  </w:num>
  <w:num w:numId="10" w16cid:durableId="1183009580">
    <w:abstractNumId w:val="3"/>
  </w:num>
  <w:num w:numId="11" w16cid:durableId="463351670">
    <w:abstractNumId w:val="0"/>
  </w:num>
  <w:num w:numId="12" w16cid:durableId="1219514391">
    <w:abstractNumId w:val="9"/>
  </w:num>
  <w:num w:numId="13" w16cid:durableId="110051269">
    <w:abstractNumId w:val="6"/>
    <w:lvlOverride w:ilvl="0">
      <w:startOverride w:val="1"/>
    </w:lvlOverride>
  </w:num>
  <w:num w:numId="14" w16cid:durableId="68505615">
    <w:abstractNumId w:val="4"/>
  </w:num>
  <w:num w:numId="15" w16cid:durableId="851139925">
    <w:abstractNumId w:val="5"/>
  </w:num>
  <w:num w:numId="16" w16cid:durableId="1293095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2E"/>
    <w:rsid w:val="00036488"/>
    <w:rsid w:val="00050547"/>
    <w:rsid w:val="00167F52"/>
    <w:rsid w:val="00231CB7"/>
    <w:rsid w:val="003F233C"/>
    <w:rsid w:val="00405F3F"/>
    <w:rsid w:val="00441D89"/>
    <w:rsid w:val="004B499E"/>
    <w:rsid w:val="00503119"/>
    <w:rsid w:val="00513AFC"/>
    <w:rsid w:val="005828D5"/>
    <w:rsid w:val="005F1271"/>
    <w:rsid w:val="00602E3E"/>
    <w:rsid w:val="006A36D4"/>
    <w:rsid w:val="007020D0"/>
    <w:rsid w:val="007F5A33"/>
    <w:rsid w:val="008B03CE"/>
    <w:rsid w:val="00B40C88"/>
    <w:rsid w:val="00CF078B"/>
    <w:rsid w:val="00D25933"/>
    <w:rsid w:val="00DA63FC"/>
    <w:rsid w:val="00DC462E"/>
    <w:rsid w:val="00DD5F34"/>
    <w:rsid w:val="00E31923"/>
    <w:rsid w:val="00E6583D"/>
    <w:rsid w:val="00E81545"/>
    <w:rsid w:val="00F05C4D"/>
    <w:rsid w:val="00F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158DD2"/>
  <w15:docId w15:val="{5E9341E1-B0B0-4CA8-AF5B-A59A90EC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3D"/>
    <w:pPr>
      <w:suppressAutoHyphens/>
      <w:spacing w:after="200"/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Textbody"/>
    <w:uiPriority w:val="9"/>
    <w:qFormat/>
    <w:rsid w:val="00DA63FC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rsid w:val="00050547"/>
    <w:pPr>
      <w:numPr>
        <w:numId w:val="6"/>
      </w:numPr>
      <w:ind w:hanging="436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D8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link w:val="PiedepginaCar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table" w:styleId="Tablaconcuadrcula">
    <w:name w:val="Table Grid"/>
    <w:basedOn w:val="Tablanormal"/>
    <w:uiPriority w:val="39"/>
    <w:rsid w:val="008B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923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233C"/>
  </w:style>
  <w:style w:type="character" w:customStyle="1" w:styleId="Ttulo4Car">
    <w:name w:val="Título 4 Car"/>
    <w:basedOn w:val="Fuentedeprrafopredeter"/>
    <w:link w:val="Ttulo4"/>
    <w:uiPriority w:val="9"/>
    <w:semiHidden/>
    <w:rsid w:val="00441D89"/>
    <w:rPr>
      <w:rFonts w:asciiTheme="majorHAnsi" w:eastAsiaTheme="majorEastAsia" w:hAnsiTheme="majorHAnsi" w:cs="Mangal"/>
      <w:i/>
      <w:iCs/>
      <w:color w:val="2F5496" w:themeColor="accent1" w:themeShade="BF"/>
      <w:sz w:val="22"/>
    </w:rPr>
  </w:style>
  <w:style w:type="paragraph" w:styleId="NormalWeb">
    <w:name w:val="Normal (Web)"/>
    <w:basedOn w:val="Normal"/>
    <w:uiPriority w:val="99"/>
    <w:semiHidden/>
    <w:unhideWhenUsed/>
    <w:rsid w:val="00441D89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sid w:val="0044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2022-10-10T07:39:00Z</cp:lastPrinted>
  <dcterms:created xsi:type="dcterms:W3CDTF">2022-10-10T12:47:00Z</dcterms:created>
  <dcterms:modified xsi:type="dcterms:W3CDTF">2022-10-10T12:47:00Z</dcterms:modified>
</cp:coreProperties>
</file>